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2E" w:rsidRDefault="000D6298">
      <w:pPr>
        <w:pStyle w:val="Titre3"/>
        <w:jc w:val="center"/>
      </w:pPr>
      <w:r>
        <w:rPr>
          <w:bCs/>
          <w:noProof/>
          <w:color w:val="FF3333"/>
          <w:sz w:val="44"/>
          <w:lang w:eastAsia="fr-FR" w:bidi="ar-SA"/>
        </w:rPr>
        <w:drawing>
          <wp:anchor distT="0" distB="0" distL="114300" distR="114300" simplePos="0" relativeHeight="251657216" behindDoc="1" locked="0" layoutInCell="1" allowOverlap="1">
            <wp:simplePos x="0" y="0"/>
            <wp:positionH relativeFrom="column">
              <wp:posOffset>97155</wp:posOffset>
            </wp:positionH>
            <wp:positionV relativeFrom="paragraph">
              <wp:posOffset>0</wp:posOffset>
            </wp:positionV>
            <wp:extent cx="1143000" cy="1135380"/>
            <wp:effectExtent l="0" t="0" r="0" b="7620"/>
            <wp:wrapTight wrapText="bothSides">
              <wp:wrapPolygon edited="0">
                <wp:start x="0" y="0"/>
                <wp:lineTo x="0" y="21383"/>
                <wp:lineTo x="21240" y="21383"/>
                <wp:lineTo x="21240" y="0"/>
                <wp:lineTo x="0" y="0"/>
              </wp:wrapPolygon>
            </wp:wrapTight>
            <wp:docPr id="1" name="Logo%20Foire%20p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143000" cy="11353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Cs/>
          <w:color w:val="FF3333"/>
          <w:sz w:val="44"/>
        </w:rPr>
        <w:t>Règlement particulier</w:t>
      </w:r>
    </w:p>
    <w:p w:rsidR="0047152E" w:rsidRDefault="000D6298">
      <w:pPr>
        <w:pStyle w:val="Standard"/>
        <w:jc w:val="center"/>
        <w:rPr>
          <w:b/>
          <w:bCs/>
          <w:color w:val="FF3333"/>
          <w:sz w:val="44"/>
        </w:rPr>
      </w:pPr>
      <w:proofErr w:type="gramStart"/>
      <w:r>
        <w:rPr>
          <w:b/>
          <w:bCs/>
          <w:color w:val="FF3333"/>
          <w:sz w:val="44"/>
        </w:rPr>
        <w:t>de</w:t>
      </w:r>
      <w:proofErr w:type="gramEnd"/>
      <w:r>
        <w:rPr>
          <w:b/>
          <w:bCs/>
          <w:color w:val="FF3333"/>
          <w:sz w:val="44"/>
        </w:rPr>
        <w:t xml:space="preserve"> la Foire Exposition de la Saint Jean</w:t>
      </w:r>
    </w:p>
    <w:p w:rsidR="0047152E" w:rsidRDefault="000D6298">
      <w:pPr>
        <w:pStyle w:val="Standard"/>
        <w:jc w:val="center"/>
        <w:rPr>
          <w:b/>
          <w:bCs/>
          <w:color w:val="FF3333"/>
        </w:rPr>
      </w:pPr>
      <w:r>
        <w:rPr>
          <w:b/>
          <w:bCs/>
          <w:color w:val="FF3333"/>
        </w:rPr>
        <w:t>Clauses particulières au règlement général des Foires et Salons de France</w:t>
      </w:r>
    </w:p>
    <w:p w:rsidR="0047152E" w:rsidRDefault="0047152E">
      <w:pPr>
        <w:pStyle w:val="Standard"/>
        <w:jc w:val="center"/>
        <w:rPr>
          <w:b/>
        </w:rPr>
      </w:pPr>
    </w:p>
    <w:p w:rsidR="0047152E" w:rsidRDefault="0047152E">
      <w:pPr>
        <w:rPr>
          <w:szCs w:val="21"/>
        </w:rPr>
        <w:sectPr w:rsidR="0047152E">
          <w:headerReference w:type="default" r:id="rId8"/>
          <w:footerReference w:type="default" r:id="rId9"/>
          <w:pgSz w:w="11906" w:h="16838"/>
          <w:pgMar w:top="567" w:right="567" w:bottom="567" w:left="567" w:header="0" w:footer="0" w:gutter="0"/>
          <w:cols w:space="720"/>
        </w:sectPr>
      </w:pPr>
    </w:p>
    <w:p w:rsidR="00C828EE" w:rsidRDefault="00C828EE" w:rsidP="0073131A">
      <w:pPr>
        <w:pStyle w:val="Titre3"/>
        <w:rPr>
          <w:color w:val="0000FF"/>
          <w:sz w:val="18"/>
          <w:szCs w:val="18"/>
          <w:u w:val="single"/>
        </w:rPr>
      </w:pPr>
    </w:p>
    <w:p w:rsidR="0047152E" w:rsidRPr="00425DAC" w:rsidRDefault="000D6298" w:rsidP="00425DAC">
      <w:pPr>
        <w:pStyle w:val="Standard"/>
        <w:widowControl w:val="0"/>
        <w:jc w:val="both"/>
        <w:rPr>
          <w:rFonts w:cs="Arial"/>
          <w:b/>
          <w:i/>
          <w:color w:val="76923C" w:themeColor="accent3" w:themeShade="BF"/>
          <w:lang w:eastAsia="fr-FR"/>
        </w:rPr>
      </w:pPr>
      <w:r w:rsidRPr="00425DAC">
        <w:rPr>
          <w:rFonts w:cs="Arial"/>
          <w:b/>
          <w:i/>
          <w:color w:val="FF0000"/>
          <w:lang w:eastAsia="fr-FR"/>
        </w:rPr>
        <w:t>ORGANISATION</w:t>
      </w:r>
    </w:p>
    <w:p w:rsidR="0047152E" w:rsidRPr="00425DAC" w:rsidRDefault="000D6298">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 – Lieu – Dates – Horaires - Spécificités.</w:t>
      </w:r>
    </w:p>
    <w:p w:rsidR="0047152E" w:rsidRPr="008E1D27" w:rsidRDefault="000D6298">
      <w:pPr>
        <w:pStyle w:val="Standard"/>
        <w:widowControl w:val="0"/>
        <w:jc w:val="both"/>
      </w:pPr>
      <w:r>
        <w:rPr>
          <w:rFonts w:cs="Arial"/>
          <w:sz w:val="18"/>
          <w:szCs w:val="18"/>
          <w:lang w:eastAsia="fr-FR"/>
        </w:rPr>
        <w:t xml:space="preserve">La Foire exposition de Nemours Saint pierre se tiendra sur le quai Victor Hugo et l’avenue Gambetta, à </w:t>
      </w:r>
      <w:r>
        <w:rPr>
          <w:rFonts w:cs="Arial"/>
          <w:b/>
          <w:sz w:val="18"/>
          <w:szCs w:val="18"/>
          <w:u w:val="single"/>
          <w:lang w:eastAsia="fr-FR"/>
        </w:rPr>
        <w:t xml:space="preserve">Nemours du </w:t>
      </w:r>
      <w:r w:rsidR="00FF210D">
        <w:rPr>
          <w:rFonts w:cs="Arial"/>
          <w:b/>
          <w:sz w:val="18"/>
          <w:szCs w:val="18"/>
          <w:u w:val="single"/>
          <w:lang w:eastAsia="fr-FR"/>
        </w:rPr>
        <w:t>19</w:t>
      </w:r>
      <w:r>
        <w:rPr>
          <w:rFonts w:cs="Arial"/>
          <w:b/>
          <w:sz w:val="18"/>
          <w:szCs w:val="18"/>
          <w:u w:val="single"/>
          <w:lang w:eastAsia="fr-FR"/>
        </w:rPr>
        <w:t xml:space="preserve"> au 2</w:t>
      </w:r>
      <w:r w:rsidR="00FF210D">
        <w:rPr>
          <w:rFonts w:cs="Arial"/>
          <w:b/>
          <w:sz w:val="18"/>
          <w:szCs w:val="18"/>
          <w:u w:val="single"/>
          <w:lang w:eastAsia="fr-FR"/>
        </w:rPr>
        <w:t>2</w:t>
      </w:r>
      <w:r>
        <w:rPr>
          <w:rFonts w:cs="Arial"/>
          <w:b/>
          <w:sz w:val="18"/>
          <w:szCs w:val="18"/>
          <w:u w:val="single"/>
          <w:lang w:eastAsia="fr-FR"/>
        </w:rPr>
        <w:t xml:space="preserve"> juin 20</w:t>
      </w:r>
      <w:r w:rsidR="00FF210D">
        <w:rPr>
          <w:rFonts w:cs="Arial"/>
          <w:b/>
          <w:sz w:val="18"/>
          <w:szCs w:val="18"/>
          <w:u w:val="single"/>
          <w:lang w:eastAsia="fr-FR"/>
        </w:rPr>
        <w:t>20</w:t>
      </w:r>
      <w:r>
        <w:rPr>
          <w:rFonts w:cs="Arial"/>
          <w:b/>
          <w:sz w:val="18"/>
          <w:szCs w:val="18"/>
          <w:u w:val="single"/>
          <w:lang w:eastAsia="fr-FR"/>
        </w:rPr>
        <w:t xml:space="preserve"> inclus</w:t>
      </w:r>
      <w:r w:rsidR="00FF210D">
        <w:rPr>
          <w:rFonts w:cs="Arial"/>
          <w:b/>
          <w:sz w:val="18"/>
          <w:szCs w:val="18"/>
          <w:u w:val="single"/>
          <w:lang w:eastAsia="fr-FR"/>
        </w:rPr>
        <w:t>.</w:t>
      </w:r>
      <w:r>
        <w:rPr>
          <w:rFonts w:cs="Arial"/>
          <w:sz w:val="18"/>
          <w:szCs w:val="18"/>
          <w:lang w:eastAsia="fr-FR"/>
        </w:rPr>
        <w:t xml:space="preserve"> </w:t>
      </w:r>
      <w:r w:rsidR="00FF210D">
        <w:rPr>
          <w:rFonts w:cs="Arial"/>
          <w:sz w:val="18"/>
          <w:szCs w:val="18"/>
          <w:lang w:eastAsia="fr-FR"/>
        </w:rPr>
        <w:t>V</w:t>
      </w:r>
      <w:r>
        <w:rPr>
          <w:rFonts w:cs="Arial"/>
          <w:sz w:val="18"/>
          <w:szCs w:val="18"/>
          <w:lang w:eastAsia="fr-FR"/>
        </w:rPr>
        <w:t xml:space="preserve">endredi, samedi et dimanche </w:t>
      </w:r>
      <w:r w:rsidR="00FF210D">
        <w:rPr>
          <w:rFonts w:cs="Arial"/>
          <w:sz w:val="18"/>
          <w:szCs w:val="18"/>
          <w:lang w:eastAsia="fr-FR"/>
        </w:rPr>
        <w:t>l’</w:t>
      </w:r>
      <w:r w:rsidR="00C828EE" w:rsidRPr="008E1D27">
        <w:rPr>
          <w:rFonts w:cs="Arial"/>
          <w:sz w:val="18"/>
          <w:szCs w:val="18"/>
          <w:lang w:eastAsia="fr-FR"/>
        </w:rPr>
        <w:t xml:space="preserve">ouverture </w:t>
      </w:r>
      <w:r w:rsidR="00FF210D">
        <w:rPr>
          <w:rFonts w:cs="Arial"/>
          <w:sz w:val="18"/>
          <w:szCs w:val="18"/>
          <w:lang w:eastAsia="fr-FR"/>
        </w:rPr>
        <w:t xml:space="preserve">est </w:t>
      </w:r>
      <w:r w:rsidR="00C828EE" w:rsidRPr="008E1D27">
        <w:rPr>
          <w:rFonts w:cs="Arial"/>
          <w:sz w:val="18"/>
          <w:szCs w:val="18"/>
          <w:lang w:eastAsia="fr-FR"/>
        </w:rPr>
        <w:t xml:space="preserve">obligatoire au minimum </w:t>
      </w:r>
      <w:r w:rsidRPr="008E1D27">
        <w:rPr>
          <w:rFonts w:cs="Arial"/>
          <w:sz w:val="18"/>
          <w:szCs w:val="18"/>
          <w:lang w:eastAsia="fr-FR"/>
        </w:rPr>
        <w:t>de 10 h à 2</w:t>
      </w:r>
      <w:r w:rsidR="00F7755E" w:rsidRPr="008E1D27">
        <w:rPr>
          <w:rFonts w:cs="Arial"/>
          <w:sz w:val="18"/>
          <w:szCs w:val="18"/>
          <w:lang w:eastAsia="fr-FR"/>
        </w:rPr>
        <w:t>0</w:t>
      </w:r>
      <w:r w:rsidRPr="008E1D27">
        <w:rPr>
          <w:rFonts w:cs="Arial"/>
          <w:sz w:val="18"/>
          <w:szCs w:val="18"/>
          <w:lang w:eastAsia="fr-FR"/>
        </w:rPr>
        <w:t xml:space="preserve"> h</w:t>
      </w:r>
      <w:r w:rsidR="00C828EE" w:rsidRPr="008E1D27">
        <w:rPr>
          <w:rFonts w:cs="Arial"/>
          <w:sz w:val="18"/>
          <w:szCs w:val="18"/>
          <w:lang w:eastAsia="fr-FR"/>
        </w:rPr>
        <w:t>. La foire exposition fermera le vendredi et le samedi à 24h00 et le dimanche à 23h00</w:t>
      </w:r>
      <w:r w:rsidRPr="008E1D27">
        <w:rPr>
          <w:rFonts w:cs="Arial"/>
          <w:sz w:val="18"/>
          <w:szCs w:val="18"/>
          <w:lang w:eastAsia="fr-FR"/>
        </w:rPr>
        <w:t xml:space="preserve">. </w:t>
      </w:r>
      <w:r w:rsidR="00C828EE" w:rsidRPr="008E1D27">
        <w:rPr>
          <w:rFonts w:cs="Arial"/>
          <w:sz w:val="18"/>
          <w:szCs w:val="18"/>
          <w:lang w:eastAsia="fr-FR"/>
        </w:rPr>
        <w:t xml:space="preserve">Il est demandé à tous les exposants de bien respecter ces horaires et d’arrêter toutes ventes </w:t>
      </w:r>
      <w:r w:rsidR="00223A43" w:rsidRPr="008E1D27">
        <w:rPr>
          <w:rFonts w:cs="Arial"/>
          <w:sz w:val="18"/>
          <w:szCs w:val="18"/>
          <w:lang w:eastAsia="fr-FR"/>
        </w:rPr>
        <w:t xml:space="preserve">de boissons </w:t>
      </w:r>
      <w:r w:rsidR="00C828EE" w:rsidRPr="008E1D27">
        <w:rPr>
          <w:rFonts w:cs="Arial"/>
          <w:sz w:val="18"/>
          <w:szCs w:val="18"/>
          <w:lang w:eastAsia="fr-FR"/>
        </w:rPr>
        <w:t>une demi-heure avant</w:t>
      </w:r>
      <w:r w:rsidR="00F07ABC">
        <w:rPr>
          <w:rFonts w:cs="Arial"/>
          <w:sz w:val="18"/>
          <w:szCs w:val="18"/>
          <w:lang w:eastAsia="fr-FR"/>
        </w:rPr>
        <w:t xml:space="preserve"> la fermeture</w:t>
      </w:r>
      <w:r w:rsidR="00C828EE" w:rsidRPr="008E1D27">
        <w:rPr>
          <w:rFonts w:cs="Arial"/>
          <w:sz w:val="18"/>
          <w:szCs w:val="18"/>
          <w:lang w:eastAsia="fr-FR"/>
        </w:rPr>
        <w:t xml:space="preserve">. </w:t>
      </w:r>
      <w:r w:rsidRPr="008E1D27">
        <w:rPr>
          <w:rFonts w:cs="Arial"/>
          <w:sz w:val="18"/>
          <w:szCs w:val="18"/>
          <w:lang w:eastAsia="fr-FR"/>
        </w:rPr>
        <w:t>Le lundi</w:t>
      </w:r>
      <w:r w:rsidR="00C828EE" w:rsidRPr="008E1D27">
        <w:rPr>
          <w:rFonts w:cs="Arial"/>
          <w:sz w:val="18"/>
          <w:szCs w:val="18"/>
          <w:lang w:eastAsia="fr-FR"/>
        </w:rPr>
        <w:t>, dernier jour de la foire et jour de fermeture, les stands ne pourront être démontés qu’après 15</w:t>
      </w:r>
      <w:r w:rsidRPr="008E1D27">
        <w:rPr>
          <w:rFonts w:cs="Arial"/>
          <w:sz w:val="18"/>
          <w:szCs w:val="18"/>
          <w:lang w:eastAsia="fr-FR"/>
        </w:rPr>
        <w:t>h</w:t>
      </w:r>
      <w:r w:rsidR="00C828EE" w:rsidRPr="008E1D27">
        <w:rPr>
          <w:rFonts w:cs="Arial"/>
          <w:sz w:val="18"/>
          <w:szCs w:val="18"/>
          <w:lang w:eastAsia="fr-FR"/>
        </w:rPr>
        <w:t>00</w:t>
      </w:r>
      <w:r w:rsidRPr="008E1D27">
        <w:rPr>
          <w:rFonts w:cs="Arial"/>
          <w:sz w:val="18"/>
          <w:szCs w:val="18"/>
          <w:lang w:eastAsia="fr-FR"/>
        </w:rPr>
        <w:t>.</w:t>
      </w:r>
    </w:p>
    <w:p w:rsidR="00223A43" w:rsidRDefault="000D6298" w:rsidP="00223A43">
      <w:pPr>
        <w:pStyle w:val="Corpsdetexte2"/>
        <w:rPr>
          <w:rFonts w:ascii="Times New Roman" w:hAnsi="Times New Roman"/>
          <w:szCs w:val="18"/>
        </w:rPr>
      </w:pPr>
      <w:r>
        <w:rPr>
          <w:rFonts w:ascii="Times New Roman" w:hAnsi="Times New Roman"/>
          <w:szCs w:val="18"/>
        </w:rPr>
        <w:t>L’entrée du public sera gratuite.</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2 - Admission.</w:t>
      </w:r>
    </w:p>
    <w:p w:rsidR="0047152E" w:rsidRDefault="000D6298">
      <w:pPr>
        <w:pStyle w:val="Standard"/>
        <w:widowControl w:val="0"/>
        <w:jc w:val="both"/>
      </w:pPr>
      <w:r>
        <w:rPr>
          <w:rFonts w:cs="Arial"/>
          <w:sz w:val="18"/>
          <w:szCs w:val="18"/>
          <w:lang w:eastAsia="fr-FR"/>
        </w:rPr>
        <w:t>Les dossiers de demande d’admission seront à adresser</w:t>
      </w:r>
      <w:r w:rsidR="00FF210D">
        <w:rPr>
          <w:rFonts w:cs="Arial"/>
          <w:sz w:val="18"/>
          <w:szCs w:val="18"/>
          <w:lang w:eastAsia="fr-FR"/>
        </w:rPr>
        <w:t xml:space="preserve"> par mail </w:t>
      </w:r>
      <w:r>
        <w:rPr>
          <w:rFonts w:cs="Arial"/>
          <w:sz w:val="18"/>
          <w:szCs w:val="18"/>
          <w:lang w:eastAsia="fr-FR"/>
        </w:rPr>
        <w:t>à:</w:t>
      </w:r>
      <w:r w:rsidR="00FF210D">
        <w:rPr>
          <w:rFonts w:cs="Arial"/>
          <w:sz w:val="18"/>
          <w:szCs w:val="18"/>
          <w:lang w:eastAsia="fr-FR"/>
        </w:rPr>
        <w:t xml:space="preserve"> </w:t>
      </w:r>
      <w:hyperlink r:id="rId10" w:history="1">
        <w:r w:rsidR="00425DAC" w:rsidRPr="007F3F40">
          <w:rPr>
            <w:rStyle w:val="Lienhypertexte"/>
            <w:rFonts w:cs="Arial"/>
            <w:sz w:val="18"/>
            <w:szCs w:val="18"/>
            <w:lang w:eastAsia="fr-FR"/>
          </w:rPr>
          <w:t>foire.nemours@gmail.com</w:t>
        </w:r>
      </w:hyperlink>
      <w:r w:rsidR="00425DAC">
        <w:rPr>
          <w:rFonts w:cs="Arial"/>
          <w:sz w:val="18"/>
          <w:szCs w:val="18"/>
          <w:lang w:eastAsia="fr-FR"/>
        </w:rPr>
        <w:t xml:space="preserve"> </w:t>
      </w:r>
      <w:r>
        <w:rPr>
          <w:rFonts w:cs="Arial"/>
          <w:sz w:val="18"/>
          <w:szCs w:val="18"/>
          <w:lang w:eastAsia="fr-FR"/>
        </w:rPr>
        <w:t>où elles devront parvenir avant le 1</w:t>
      </w:r>
      <w:r>
        <w:rPr>
          <w:rFonts w:cs="Arial"/>
          <w:sz w:val="18"/>
          <w:szCs w:val="18"/>
          <w:vertAlign w:val="superscript"/>
          <w:lang w:eastAsia="fr-FR"/>
        </w:rPr>
        <w:t>er</w:t>
      </w:r>
      <w:r w:rsidR="00F7755E">
        <w:rPr>
          <w:rFonts w:cs="Arial"/>
          <w:sz w:val="18"/>
          <w:szCs w:val="18"/>
          <w:lang w:eastAsia="fr-FR"/>
        </w:rPr>
        <w:t xml:space="preserve"> avril</w:t>
      </w:r>
      <w:r>
        <w:rPr>
          <w:rFonts w:cs="Arial"/>
          <w:sz w:val="18"/>
          <w:szCs w:val="18"/>
          <w:lang w:eastAsia="fr-FR"/>
        </w:rPr>
        <w:t>.</w:t>
      </w:r>
    </w:p>
    <w:p w:rsidR="0047152E" w:rsidRDefault="000D6298">
      <w:pPr>
        <w:pStyle w:val="Standard"/>
        <w:widowControl w:val="0"/>
        <w:jc w:val="both"/>
        <w:rPr>
          <w:rFonts w:cs="Arial"/>
          <w:sz w:val="18"/>
          <w:szCs w:val="18"/>
          <w:lang w:eastAsia="fr-FR"/>
        </w:rPr>
      </w:pPr>
      <w:r>
        <w:rPr>
          <w:rFonts w:cs="Arial"/>
          <w:sz w:val="18"/>
          <w:szCs w:val="18"/>
          <w:lang w:eastAsia="fr-FR"/>
        </w:rPr>
        <w:t>Le Comité prononcera ou refusera l’admission sans appel et sans recours possible</w:t>
      </w:r>
      <w:r w:rsidR="00FF210D">
        <w:rPr>
          <w:rFonts w:cs="Arial"/>
          <w:sz w:val="18"/>
          <w:szCs w:val="18"/>
          <w:lang w:eastAsia="fr-FR"/>
        </w:rPr>
        <w:t>, dans la limite des places disponibles</w:t>
      </w:r>
    </w:p>
    <w:p w:rsidR="0047152E" w:rsidRPr="002E2336" w:rsidRDefault="000D6298" w:rsidP="002E2336">
      <w:pPr>
        <w:pStyle w:val="Standard"/>
        <w:widowControl w:val="0"/>
        <w:jc w:val="both"/>
        <w:rPr>
          <w:rFonts w:cs="Arial"/>
          <w:sz w:val="18"/>
          <w:szCs w:val="18"/>
          <w:lang w:eastAsia="fr-FR"/>
        </w:rPr>
      </w:pPr>
      <w:r>
        <w:rPr>
          <w:rFonts w:cs="Arial"/>
          <w:sz w:val="18"/>
          <w:szCs w:val="18"/>
          <w:lang w:eastAsia="fr-FR"/>
        </w:rPr>
        <w:t xml:space="preserve">Elles ne seront prises en compte que si elles sont accompagnées d’un </w:t>
      </w:r>
      <w:r w:rsidR="002E2336">
        <w:rPr>
          <w:rFonts w:cs="Arial"/>
          <w:sz w:val="18"/>
          <w:szCs w:val="18"/>
          <w:lang w:eastAsia="fr-FR"/>
        </w:rPr>
        <w:t>virement d’acompte c</w:t>
      </w:r>
      <w:r>
        <w:rPr>
          <w:rFonts w:cs="Arial"/>
          <w:sz w:val="18"/>
          <w:szCs w:val="18"/>
          <w:lang w:eastAsia="fr-FR"/>
        </w:rPr>
        <w:t>orrespondant à 30 % de la facture</w:t>
      </w:r>
      <w:r w:rsidR="002E2336">
        <w:rPr>
          <w:rFonts w:cs="Arial"/>
          <w:sz w:val="18"/>
          <w:szCs w:val="18"/>
          <w:lang w:eastAsia="fr-FR"/>
        </w:rPr>
        <w:t>, sur le compte de la foire (voir RIB sur la fiche d’inscription)</w:t>
      </w:r>
      <w:r>
        <w:rPr>
          <w:rFonts w:cs="Arial"/>
          <w:sz w:val="18"/>
          <w:szCs w:val="18"/>
          <w:lang w:eastAsia="fr-FR"/>
        </w:rPr>
        <w:t xml:space="preserve">. </w:t>
      </w:r>
      <w:r w:rsidRPr="00F7755E">
        <w:rPr>
          <w:rFonts w:cs="Arial"/>
          <w:b/>
          <w:sz w:val="18"/>
          <w:szCs w:val="18"/>
          <w:lang w:eastAsia="fr-FR"/>
        </w:rPr>
        <w:t xml:space="preserve">Le </w:t>
      </w:r>
      <w:r w:rsidR="00F07ABC">
        <w:rPr>
          <w:rFonts w:cs="Arial"/>
          <w:b/>
          <w:sz w:val="18"/>
          <w:szCs w:val="18"/>
          <w:lang w:eastAsia="fr-FR"/>
        </w:rPr>
        <w:t>solde</w:t>
      </w:r>
      <w:r w:rsidR="002E2336">
        <w:rPr>
          <w:rFonts w:cs="Arial"/>
          <w:b/>
          <w:sz w:val="18"/>
          <w:szCs w:val="18"/>
          <w:lang w:eastAsia="fr-FR"/>
        </w:rPr>
        <w:t xml:space="preserve"> </w:t>
      </w:r>
      <w:r w:rsidRPr="00F7755E">
        <w:rPr>
          <w:rFonts w:cs="Arial"/>
          <w:b/>
          <w:sz w:val="18"/>
          <w:szCs w:val="18"/>
          <w:lang w:eastAsia="fr-FR"/>
        </w:rPr>
        <w:t xml:space="preserve">devra être </w:t>
      </w:r>
      <w:r w:rsidR="00F07ABC">
        <w:rPr>
          <w:rFonts w:cs="Arial"/>
          <w:b/>
          <w:sz w:val="18"/>
          <w:szCs w:val="18"/>
          <w:lang w:eastAsia="fr-FR"/>
        </w:rPr>
        <w:t>viré sur le compte de la foire</w:t>
      </w:r>
      <w:r w:rsidR="00F07ABC" w:rsidRPr="00F7755E">
        <w:rPr>
          <w:rFonts w:cs="Arial"/>
          <w:b/>
          <w:sz w:val="18"/>
          <w:szCs w:val="18"/>
          <w:lang w:eastAsia="fr-FR"/>
        </w:rPr>
        <w:t xml:space="preserve"> </w:t>
      </w:r>
      <w:r w:rsidRPr="00F7755E">
        <w:rPr>
          <w:rFonts w:cs="Arial"/>
          <w:b/>
          <w:sz w:val="18"/>
          <w:szCs w:val="18"/>
          <w:lang w:eastAsia="fr-FR"/>
        </w:rPr>
        <w:t xml:space="preserve">impérativement </w:t>
      </w:r>
      <w:r w:rsidR="002E2336">
        <w:rPr>
          <w:rFonts w:cs="Arial"/>
          <w:b/>
          <w:sz w:val="18"/>
          <w:szCs w:val="18"/>
          <w:lang w:eastAsia="fr-FR"/>
        </w:rPr>
        <w:t>au plus tard</w:t>
      </w:r>
      <w:r w:rsidRPr="00F7755E">
        <w:rPr>
          <w:rFonts w:cs="Arial"/>
          <w:b/>
          <w:sz w:val="18"/>
          <w:szCs w:val="18"/>
          <w:lang w:eastAsia="fr-FR"/>
        </w:rPr>
        <w:t xml:space="preserve"> le 1</w:t>
      </w:r>
      <w:r w:rsidR="002E2336">
        <w:rPr>
          <w:rFonts w:cs="Arial"/>
          <w:b/>
          <w:sz w:val="18"/>
          <w:szCs w:val="18"/>
          <w:lang w:eastAsia="fr-FR"/>
        </w:rPr>
        <w:t>er</w:t>
      </w:r>
      <w:r w:rsidRPr="00F7755E">
        <w:rPr>
          <w:rFonts w:cs="Arial"/>
          <w:b/>
          <w:sz w:val="18"/>
          <w:szCs w:val="18"/>
          <w:lang w:eastAsia="fr-FR"/>
        </w:rPr>
        <w:t xml:space="preserve"> juin</w:t>
      </w:r>
      <w:r>
        <w:rPr>
          <w:rFonts w:cs="Arial"/>
          <w:sz w:val="18"/>
          <w:szCs w:val="18"/>
          <w:lang w:eastAsia="fr-FR"/>
        </w:rPr>
        <w:t>.</w:t>
      </w:r>
      <w:r w:rsidR="002E2336">
        <w:rPr>
          <w:rFonts w:cs="Arial"/>
          <w:sz w:val="18"/>
          <w:szCs w:val="18"/>
          <w:lang w:eastAsia="fr-FR"/>
        </w:rPr>
        <w:t xml:space="preserve"> </w:t>
      </w:r>
      <w:r w:rsidRPr="002E2336">
        <w:rPr>
          <w:rFonts w:cs="Arial"/>
          <w:sz w:val="18"/>
          <w:szCs w:val="18"/>
          <w:lang w:eastAsia="fr-FR"/>
        </w:rPr>
        <w:t xml:space="preserve">L’exposant qui n’aurait pas </w:t>
      </w:r>
      <w:r w:rsidR="002E2336">
        <w:rPr>
          <w:rFonts w:cs="Arial"/>
          <w:sz w:val="18"/>
          <w:szCs w:val="18"/>
          <w:lang w:eastAsia="fr-FR"/>
        </w:rPr>
        <w:t xml:space="preserve">effectué le virement en totalité </w:t>
      </w:r>
      <w:r w:rsidRPr="002E2336">
        <w:rPr>
          <w:rFonts w:cs="Arial"/>
          <w:sz w:val="18"/>
          <w:szCs w:val="18"/>
          <w:lang w:eastAsia="fr-FR"/>
        </w:rPr>
        <w:t>de sa facture ne sera pas autorisé à exposer.</w:t>
      </w:r>
    </w:p>
    <w:p w:rsidR="0047152E" w:rsidRDefault="000D6298" w:rsidP="00223A43">
      <w:pPr>
        <w:pStyle w:val="Corpsdetexte2"/>
        <w:rPr>
          <w:rFonts w:ascii="Times New Roman" w:hAnsi="Times New Roman"/>
          <w:szCs w:val="18"/>
        </w:rPr>
      </w:pPr>
      <w:r>
        <w:rPr>
          <w:rFonts w:ascii="Times New Roman" w:hAnsi="Times New Roman"/>
          <w:szCs w:val="18"/>
        </w:rPr>
        <w:t>Les peintres, dessinateurs, photographes, etc. qui voudront opérer dans l’enceinte de la foire, pour leur propre compte ou celui d’un exposant, devront obtenir au préalable l’autorisation écrite du comité d’organisation.</w:t>
      </w:r>
    </w:p>
    <w:p w:rsidR="0047152E" w:rsidRPr="00425DAC" w:rsidRDefault="000D6298"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3 - Attribution des emplacements.</w:t>
      </w:r>
    </w:p>
    <w:p w:rsidR="0047152E" w:rsidRDefault="000D6298">
      <w:pPr>
        <w:pStyle w:val="Standard"/>
        <w:widowControl w:val="0"/>
        <w:jc w:val="both"/>
        <w:rPr>
          <w:rFonts w:cs="Arial"/>
          <w:sz w:val="18"/>
          <w:szCs w:val="18"/>
          <w:lang w:eastAsia="fr-FR"/>
        </w:rPr>
      </w:pPr>
      <w:r>
        <w:rPr>
          <w:rFonts w:cs="Arial"/>
          <w:sz w:val="18"/>
          <w:szCs w:val="18"/>
          <w:lang w:eastAsia="fr-FR"/>
        </w:rPr>
        <w:t xml:space="preserve">Les emplacements seront attribués </w:t>
      </w:r>
      <w:r w:rsidR="002E2336">
        <w:rPr>
          <w:rFonts w:cs="Arial"/>
          <w:sz w:val="18"/>
          <w:szCs w:val="18"/>
          <w:lang w:eastAsia="fr-FR"/>
        </w:rPr>
        <w:t xml:space="preserve">par ordre d’inscription. </w:t>
      </w:r>
      <w:r>
        <w:rPr>
          <w:rFonts w:cs="Arial"/>
          <w:sz w:val="18"/>
          <w:szCs w:val="18"/>
          <w:lang w:eastAsia="fr-FR"/>
        </w:rPr>
        <w:t>Il sera tenu compte de l’environnement concurrentiel et de l’intérêt général de la manifestation.</w:t>
      </w:r>
    </w:p>
    <w:p w:rsidR="0047152E" w:rsidRDefault="000D6298" w:rsidP="00223A43">
      <w:pPr>
        <w:pStyle w:val="Corpsdetexte2"/>
        <w:rPr>
          <w:rFonts w:ascii="Times New Roman" w:hAnsi="Times New Roman"/>
          <w:szCs w:val="18"/>
        </w:rPr>
      </w:pPr>
      <w:r>
        <w:rPr>
          <w:rFonts w:ascii="Times New Roman" w:hAnsi="Times New Roman"/>
          <w:szCs w:val="18"/>
        </w:rPr>
        <w:t>La facture confirmera l’admission et l’attribution d'un emplacement. L</w:t>
      </w:r>
      <w:r w:rsidR="002E2336">
        <w:rPr>
          <w:rFonts w:ascii="Times New Roman" w:hAnsi="Times New Roman"/>
          <w:szCs w:val="18"/>
        </w:rPr>
        <w:t>’emplacement ou la superficie sollicitée se fera au mieux pour respecter les impératifs du comité et le souhait de l’exposant.</w:t>
      </w:r>
      <w:r>
        <w:rPr>
          <w:rFonts w:ascii="Times New Roman" w:hAnsi="Times New Roman"/>
          <w:szCs w:val="18"/>
        </w:rPr>
        <w:t xml:space="preserve"> </w:t>
      </w:r>
      <w:r w:rsidR="002E2336">
        <w:rPr>
          <w:rFonts w:ascii="Times New Roman" w:hAnsi="Times New Roman"/>
          <w:szCs w:val="18"/>
        </w:rPr>
        <w:t>Aucune demande de diminution de prix ne sera acceptée</w:t>
      </w:r>
      <w:r>
        <w:rPr>
          <w:rFonts w:ascii="Times New Roman" w:hAnsi="Times New Roman"/>
          <w:szCs w:val="18"/>
        </w:rPr>
        <w:t>.</w:t>
      </w:r>
    </w:p>
    <w:p w:rsidR="0047152E" w:rsidRPr="00425DAC" w:rsidRDefault="000D6298"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4 - Groupement d’exposants.</w:t>
      </w:r>
    </w:p>
    <w:p w:rsidR="0047152E" w:rsidRDefault="000D6298" w:rsidP="00223A43">
      <w:pPr>
        <w:pStyle w:val="Standard"/>
        <w:widowControl w:val="0"/>
        <w:jc w:val="both"/>
      </w:pPr>
      <w:r>
        <w:rPr>
          <w:rFonts w:cs="Arial"/>
          <w:sz w:val="18"/>
          <w:szCs w:val="18"/>
          <w:lang w:eastAsia="fr-FR"/>
        </w:rPr>
        <w:t xml:space="preserve">Chaque membre est admis individuellement par le paiement d’un droit d’inscription. Plusieurs exposants ressortissants d’une profession analogue ou complémentaire pourront être autorisés à partager un même stand à condition que chacun d’entre eux occupe </w:t>
      </w:r>
      <w:r w:rsidRPr="00F07ABC">
        <w:rPr>
          <w:rFonts w:cs="Arial"/>
          <w:sz w:val="18"/>
          <w:szCs w:val="18"/>
          <w:lang w:eastAsia="fr-FR"/>
        </w:rPr>
        <w:t>au moins 9 m²</w:t>
      </w:r>
      <w:r w:rsidR="00EB50D8" w:rsidRPr="00F07ABC">
        <w:rPr>
          <w:rFonts w:cs="Arial"/>
          <w:sz w:val="18"/>
          <w:szCs w:val="18"/>
          <w:lang w:eastAsia="fr-FR"/>
        </w:rPr>
        <w:t>.</w:t>
      </w:r>
      <w:r w:rsidR="002E2336">
        <w:rPr>
          <w:rFonts w:cs="Arial"/>
          <w:sz w:val="18"/>
          <w:szCs w:val="18"/>
          <w:lang w:eastAsia="fr-FR"/>
        </w:rPr>
        <w:t xml:space="preserve"> </w:t>
      </w:r>
      <w:r w:rsidR="00EB50D8">
        <w:rPr>
          <w:rFonts w:cs="Arial"/>
          <w:sz w:val="18"/>
          <w:szCs w:val="18"/>
          <w:lang w:eastAsia="fr-FR"/>
        </w:rPr>
        <w:t>Chacun d’eux effectuera une demande d’admission et versera les frais de participation correspondants. Seules l</w:t>
      </w:r>
      <w:r w:rsidR="002E2336">
        <w:rPr>
          <w:rFonts w:cs="Arial"/>
          <w:sz w:val="18"/>
          <w:szCs w:val="18"/>
          <w:lang w:eastAsia="fr-FR"/>
        </w:rPr>
        <w:t>es associations</w:t>
      </w:r>
      <w:r w:rsidR="00EB50D8">
        <w:rPr>
          <w:rFonts w:cs="Arial"/>
          <w:sz w:val="18"/>
          <w:szCs w:val="18"/>
          <w:lang w:eastAsia="fr-FR"/>
        </w:rPr>
        <w:t xml:space="preserve"> </w:t>
      </w:r>
      <w:r w:rsidR="002E2336">
        <w:rPr>
          <w:rFonts w:cs="Arial"/>
          <w:sz w:val="18"/>
          <w:szCs w:val="18"/>
          <w:lang w:eastAsia="fr-FR"/>
        </w:rPr>
        <w:t>pourront se regrouper sur un même stand</w:t>
      </w:r>
      <w:r>
        <w:rPr>
          <w:rFonts w:cs="Arial"/>
          <w:sz w:val="18"/>
          <w:szCs w:val="18"/>
          <w:lang w:eastAsia="fr-FR"/>
        </w:rPr>
        <w:t>.</w:t>
      </w:r>
    </w:p>
    <w:p w:rsidR="0047152E" w:rsidRDefault="000D6298" w:rsidP="00223A43">
      <w:pPr>
        <w:pStyle w:val="Standard"/>
        <w:widowControl w:val="0"/>
        <w:jc w:val="both"/>
        <w:rPr>
          <w:rFonts w:cs="Arial"/>
          <w:b/>
          <w:i/>
          <w:color w:val="0000FF"/>
          <w:sz w:val="18"/>
          <w:szCs w:val="18"/>
          <w:lang w:eastAsia="fr-FR"/>
        </w:rPr>
      </w:pPr>
      <w:r w:rsidRPr="00425DAC">
        <w:rPr>
          <w:rFonts w:cs="Arial"/>
          <w:b/>
          <w:i/>
          <w:color w:val="76923C" w:themeColor="accent3" w:themeShade="BF"/>
          <w:sz w:val="18"/>
          <w:szCs w:val="18"/>
          <w:lang w:eastAsia="fr-FR"/>
        </w:rPr>
        <w:t>Article 5 - Mise à disposition</w:t>
      </w:r>
      <w:r>
        <w:rPr>
          <w:rFonts w:cs="Arial"/>
          <w:b/>
          <w:i/>
          <w:color w:val="0000FF"/>
          <w:sz w:val="18"/>
          <w:szCs w:val="18"/>
          <w:lang w:eastAsia="fr-FR"/>
        </w:rPr>
        <w:t>.</w:t>
      </w:r>
    </w:p>
    <w:p w:rsidR="0047152E" w:rsidRDefault="000D6298" w:rsidP="00223A43">
      <w:pPr>
        <w:pStyle w:val="Standard"/>
        <w:widowControl w:val="0"/>
        <w:jc w:val="both"/>
      </w:pPr>
      <w:r>
        <w:rPr>
          <w:rFonts w:cs="Arial"/>
          <w:sz w:val="18"/>
          <w:szCs w:val="18"/>
          <w:lang w:eastAsia="fr-FR"/>
        </w:rPr>
        <w:t xml:space="preserve">Les stands seront mis à disposition le </w:t>
      </w:r>
      <w:r w:rsidR="00D649D5">
        <w:rPr>
          <w:rFonts w:cs="Arial"/>
          <w:b/>
          <w:sz w:val="18"/>
          <w:szCs w:val="18"/>
          <w:u w:val="single"/>
          <w:lang w:eastAsia="fr-FR"/>
        </w:rPr>
        <w:t>jeudi</w:t>
      </w:r>
      <w:r>
        <w:rPr>
          <w:rFonts w:cs="Arial"/>
          <w:b/>
          <w:sz w:val="18"/>
          <w:szCs w:val="18"/>
          <w:u w:val="single"/>
          <w:lang w:eastAsia="fr-FR"/>
        </w:rPr>
        <w:t>, veille de l’ouverture de la foire à partir de 8H30</w:t>
      </w:r>
    </w:p>
    <w:p w:rsidR="0047152E" w:rsidRDefault="000D6298">
      <w:pPr>
        <w:pStyle w:val="Standard"/>
        <w:widowControl w:val="0"/>
        <w:jc w:val="both"/>
        <w:rPr>
          <w:rFonts w:cs="Arial"/>
          <w:sz w:val="18"/>
          <w:szCs w:val="18"/>
          <w:lang w:eastAsia="fr-FR"/>
        </w:rPr>
      </w:pPr>
      <w:r>
        <w:rPr>
          <w:rFonts w:cs="Arial"/>
          <w:sz w:val="18"/>
          <w:szCs w:val="18"/>
          <w:lang w:eastAsia="fr-FR"/>
        </w:rPr>
        <w:t xml:space="preserve">Dès leur arrivée et avant leur installation, les exposants ou leurs représentants doivent obligatoirement </w:t>
      </w:r>
      <w:r w:rsidR="00EB50D8">
        <w:rPr>
          <w:rFonts w:cs="Arial"/>
          <w:sz w:val="18"/>
          <w:szCs w:val="18"/>
          <w:lang w:eastAsia="fr-FR"/>
        </w:rPr>
        <w:t xml:space="preserve">prendre contact avec leur référant en charge de l’accueil des exposants afin de finaliser </w:t>
      </w:r>
      <w:r>
        <w:rPr>
          <w:rFonts w:cs="Arial"/>
          <w:sz w:val="18"/>
          <w:szCs w:val="18"/>
          <w:lang w:eastAsia="fr-FR"/>
        </w:rPr>
        <w:t>les formalités d’accueil et s’enquérir de la situation de leur emplacement définitif.</w:t>
      </w:r>
    </w:p>
    <w:p w:rsidR="0047152E" w:rsidRDefault="000D6298" w:rsidP="00223A43">
      <w:pPr>
        <w:pStyle w:val="Corpsdetexte2"/>
        <w:rPr>
          <w:rFonts w:ascii="Times New Roman" w:hAnsi="Times New Roman"/>
          <w:szCs w:val="18"/>
        </w:rPr>
      </w:pPr>
      <w:r>
        <w:rPr>
          <w:rFonts w:ascii="Times New Roman" w:hAnsi="Times New Roman"/>
          <w:szCs w:val="18"/>
        </w:rPr>
        <w:t>En aucun cas, il ne doit être procédé au déballage ou à l’installation du stand sans avoir retiré sa carte d’exposant.</w:t>
      </w:r>
    </w:p>
    <w:p w:rsidR="0047152E" w:rsidRPr="00425DAC" w:rsidRDefault="000D6298"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6 - Aménagement des stands.</w:t>
      </w:r>
    </w:p>
    <w:p w:rsidR="0047152E" w:rsidRDefault="000D6298" w:rsidP="00223A43">
      <w:pPr>
        <w:pStyle w:val="Corpsdetexte2"/>
        <w:rPr>
          <w:rFonts w:ascii="Times New Roman" w:hAnsi="Times New Roman"/>
          <w:szCs w:val="18"/>
        </w:rPr>
      </w:pPr>
      <w:r>
        <w:rPr>
          <w:rFonts w:ascii="Times New Roman" w:hAnsi="Times New Roman"/>
          <w:szCs w:val="18"/>
        </w:rPr>
        <w:t>Les exposants prennent les emplacements et les stands dans l’état où ils se trouvent et sont tenus de les restituer dans le même état.</w:t>
      </w:r>
    </w:p>
    <w:p w:rsidR="0047152E" w:rsidRDefault="000D6298">
      <w:pPr>
        <w:pStyle w:val="Standard"/>
        <w:widowControl w:val="0"/>
        <w:jc w:val="both"/>
        <w:rPr>
          <w:rFonts w:cs="Arial"/>
          <w:sz w:val="18"/>
          <w:szCs w:val="18"/>
          <w:lang w:eastAsia="fr-FR"/>
        </w:rPr>
      </w:pPr>
      <w:r>
        <w:rPr>
          <w:rFonts w:cs="Arial"/>
          <w:sz w:val="18"/>
          <w:szCs w:val="18"/>
          <w:lang w:eastAsia="fr-FR"/>
        </w:rPr>
        <w:t>Les exposants sont responsables des dégradations ou transformations de toute nature causées par leur fait. Ils s’engagent à remettre à leurs frais, les lieux dans leur état initial ou à défaut à rembourser à réception de la facture les dépenses engagées en leur lieu et place.</w:t>
      </w:r>
    </w:p>
    <w:p w:rsidR="0047152E" w:rsidRDefault="000D6298">
      <w:pPr>
        <w:pStyle w:val="Corpsdetexte3"/>
        <w:rPr>
          <w:rFonts w:ascii="Times New Roman" w:hAnsi="Times New Roman"/>
          <w:szCs w:val="18"/>
        </w:rPr>
      </w:pPr>
      <w:r>
        <w:rPr>
          <w:rFonts w:ascii="Times New Roman" w:hAnsi="Times New Roman"/>
          <w:szCs w:val="18"/>
        </w:rPr>
        <w:t>Tout collage de papier, affiches, peinture à l’huile ou à l’eau, est interdit ainsi que les punaises, vis, agrafes, pointes sur le stand. Il est cependant autorisé de fixer sur l’armature des tentes des fils de nylon ou autre afin d’y suspendre des affiches ou objets divers légers.</w:t>
      </w:r>
    </w:p>
    <w:p w:rsidR="0073131A" w:rsidRPr="0073131A" w:rsidRDefault="0073131A">
      <w:pPr>
        <w:pStyle w:val="Corpsdetexte3"/>
        <w:rPr>
          <w:rFonts w:ascii="Times New Roman" w:hAnsi="Times New Roman"/>
          <w:b w:val="0"/>
          <w:szCs w:val="18"/>
        </w:rPr>
      </w:pPr>
      <w:r>
        <w:rPr>
          <w:rFonts w:ascii="Times New Roman" w:hAnsi="Times New Roman"/>
          <w:b w:val="0"/>
          <w:szCs w:val="18"/>
        </w:rPr>
        <w:t>Il est rappelé aux exposants la disposition de l’article 1 de l’arrêté du 2 décembre 2014 obligeant l’affichage relatif aux modalités d’information sur l’absence de rétractation au bénéfice du consommateur dans les foires suivant un format minimum A3 et une typo de 90.</w:t>
      </w:r>
    </w:p>
    <w:p w:rsidR="0047152E" w:rsidRDefault="000D6298">
      <w:pPr>
        <w:pStyle w:val="Corpsdetexte2"/>
        <w:rPr>
          <w:rFonts w:ascii="Times New Roman" w:hAnsi="Times New Roman"/>
          <w:szCs w:val="18"/>
        </w:rPr>
      </w:pPr>
      <w:r>
        <w:rPr>
          <w:rFonts w:ascii="Times New Roman" w:hAnsi="Times New Roman"/>
          <w:szCs w:val="18"/>
        </w:rPr>
        <w:t>Toute dégradation ou disparition</w:t>
      </w:r>
      <w:r w:rsidR="00C828EE">
        <w:rPr>
          <w:rFonts w:ascii="Times New Roman" w:hAnsi="Times New Roman"/>
          <w:szCs w:val="18"/>
        </w:rPr>
        <w:t xml:space="preserve"> de matériel</w:t>
      </w:r>
      <w:r>
        <w:rPr>
          <w:rFonts w:ascii="Times New Roman" w:hAnsi="Times New Roman"/>
          <w:szCs w:val="18"/>
        </w:rPr>
        <w:t xml:space="preserve"> constatée, sera facturée aux </w:t>
      </w:r>
      <w:r>
        <w:rPr>
          <w:rFonts w:ascii="Times New Roman" w:hAnsi="Times New Roman"/>
          <w:szCs w:val="18"/>
        </w:rPr>
        <w:t>exposants.</w:t>
      </w:r>
    </w:p>
    <w:p w:rsidR="0047152E" w:rsidRDefault="000D6298">
      <w:pPr>
        <w:pStyle w:val="Standard"/>
        <w:widowControl w:val="0"/>
        <w:jc w:val="both"/>
        <w:rPr>
          <w:rFonts w:cs="Arial"/>
          <w:sz w:val="18"/>
          <w:szCs w:val="18"/>
          <w:lang w:eastAsia="fr-FR"/>
        </w:rPr>
      </w:pPr>
      <w:r>
        <w:rPr>
          <w:rFonts w:cs="Arial"/>
          <w:sz w:val="18"/>
          <w:szCs w:val="18"/>
          <w:lang w:eastAsia="fr-FR"/>
        </w:rPr>
        <w:t xml:space="preserve">La Foire se réserve le droit de faire démonter toute installation portant nuisance aux voisins, à l’aspect général de la manifestation, ou aux visiteurs, qui ne seraient pas conforme. Chaque exposant devra veiller à ce que son stand ne nuise pas au stand voisin. Des dérogations peuvent être accordées pour la réalisation d’aménagement particulier.  </w:t>
      </w:r>
    </w:p>
    <w:p w:rsidR="0047152E" w:rsidRDefault="000D6298" w:rsidP="00223A43">
      <w:pPr>
        <w:pStyle w:val="Corpsdetexte2"/>
        <w:rPr>
          <w:rFonts w:ascii="Times New Roman" w:hAnsi="Times New Roman"/>
          <w:szCs w:val="18"/>
        </w:rPr>
      </w:pPr>
      <w:r>
        <w:rPr>
          <w:rFonts w:ascii="Times New Roman" w:hAnsi="Times New Roman"/>
          <w:szCs w:val="18"/>
        </w:rPr>
        <w:t>Tout envoi de marchandises devra obligatoirement être réceptionné par l’exposant.</w:t>
      </w:r>
    </w:p>
    <w:p w:rsidR="007F1063" w:rsidRPr="00425DAC" w:rsidRDefault="007F1063"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7 Etalages et denrées alimentaires </w:t>
      </w:r>
    </w:p>
    <w:p w:rsidR="007F1063" w:rsidRPr="00BB50A2" w:rsidRDefault="007F1063" w:rsidP="00223A43">
      <w:pPr>
        <w:pStyle w:val="Standard"/>
        <w:widowControl w:val="0"/>
        <w:jc w:val="both"/>
        <w:rPr>
          <w:rFonts w:cs="Arial"/>
          <w:sz w:val="18"/>
          <w:szCs w:val="18"/>
          <w:lang w:eastAsia="fr-FR"/>
        </w:rPr>
      </w:pPr>
      <w:r w:rsidRPr="00BB50A2">
        <w:rPr>
          <w:rFonts w:cs="Arial"/>
          <w:sz w:val="18"/>
          <w:szCs w:val="18"/>
          <w:lang w:eastAsia="fr-FR"/>
        </w:rPr>
        <w:t xml:space="preserve">En application de l’Arrêté du 9 mai 1995 transposés dans les règlements CE n° 178/2002 et n° 852/ 2004 qui réglementent l’hygiène des aliments remis au consommateur final, les </w:t>
      </w:r>
      <w:r w:rsidR="009E2B56" w:rsidRPr="00BB50A2">
        <w:rPr>
          <w:rFonts w:cs="Arial"/>
          <w:sz w:val="18"/>
          <w:szCs w:val="18"/>
          <w:lang w:eastAsia="fr-FR"/>
        </w:rPr>
        <w:t>exposants</w:t>
      </w:r>
      <w:r w:rsidRPr="00BB50A2">
        <w:rPr>
          <w:rFonts w:cs="Arial"/>
          <w:sz w:val="18"/>
          <w:szCs w:val="18"/>
          <w:lang w:eastAsia="fr-FR"/>
        </w:rPr>
        <w:t xml:space="preserve"> qui vendent des aliments au consommateur sont responsables : -des conditions d’hygiène de leur établissement ou point de vente -de la qualité sanitaire des denrées alimentaires remis au consommateur final. Ils sont tenus entre autres : - de se déclarer auprès des services vétérinaires - de prévoir des dispositifs pour permettre aux personnes manipulant les aliments de se nettoyer les mains de manière hygiénique. - d’entretenir, nettoyer désinfecter, les surfaces en contact avec les aliments y compris les comptoirs de vente, les étals et les tables etc. Tous les produits d’origine animale doivent être commercialisés sous le régime de la chaîne du froid en respectant toutes les règles d’hygiène prévues par les règlements CE. </w:t>
      </w:r>
    </w:p>
    <w:p w:rsidR="0047152E" w:rsidRPr="00425DAC" w:rsidRDefault="000D6298">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8</w:t>
      </w:r>
      <w:r w:rsidRPr="00425DAC">
        <w:rPr>
          <w:rFonts w:cs="Arial"/>
          <w:b/>
          <w:i/>
          <w:color w:val="76923C" w:themeColor="accent3" w:themeShade="BF"/>
          <w:sz w:val="18"/>
          <w:szCs w:val="18"/>
          <w:lang w:eastAsia="fr-FR"/>
        </w:rPr>
        <w:t xml:space="preserve"> - Occupation des stands.</w:t>
      </w:r>
    </w:p>
    <w:p w:rsidR="0047152E" w:rsidRDefault="000D6298">
      <w:pPr>
        <w:pStyle w:val="Standard"/>
        <w:widowControl w:val="0"/>
        <w:jc w:val="both"/>
        <w:rPr>
          <w:rFonts w:cs="Arial"/>
          <w:sz w:val="18"/>
          <w:szCs w:val="18"/>
          <w:lang w:eastAsia="fr-FR"/>
        </w:rPr>
      </w:pPr>
      <w:r>
        <w:rPr>
          <w:rFonts w:cs="Arial"/>
          <w:sz w:val="18"/>
          <w:szCs w:val="18"/>
          <w:lang w:eastAsia="fr-FR"/>
        </w:rPr>
        <w:t>Le Comité de la Foire pourra disposer et sans aucun préavis, de tout stand ou emplacement non occupé la veille de l’ouverture de la foire à 16 h. Ils pourront être utilisés selon les besoins du Comité, sans que l’exposant puisse réclamer quelque dommage que ce soit ou le remboursement versé par lui, même à titre d’acompte.</w:t>
      </w:r>
    </w:p>
    <w:p w:rsidR="0047152E" w:rsidRDefault="000D6298">
      <w:pPr>
        <w:pStyle w:val="Standard"/>
        <w:widowControl w:val="0"/>
        <w:jc w:val="both"/>
        <w:rPr>
          <w:rFonts w:cs="Arial"/>
          <w:sz w:val="18"/>
          <w:szCs w:val="18"/>
          <w:lang w:eastAsia="fr-FR"/>
        </w:rPr>
      </w:pPr>
      <w:r>
        <w:rPr>
          <w:rFonts w:cs="Arial"/>
          <w:sz w:val="18"/>
          <w:szCs w:val="18"/>
          <w:lang w:eastAsia="fr-FR"/>
        </w:rPr>
        <w:t>Les stands et emplacements doivent être prêts la veille de l’ouverture.</w:t>
      </w:r>
    </w:p>
    <w:p w:rsidR="0047152E" w:rsidRDefault="000D6298">
      <w:pPr>
        <w:pStyle w:val="Standard"/>
        <w:widowControl w:val="0"/>
        <w:jc w:val="both"/>
        <w:rPr>
          <w:rFonts w:cs="Arial"/>
          <w:sz w:val="18"/>
          <w:szCs w:val="18"/>
          <w:lang w:eastAsia="fr-FR"/>
        </w:rPr>
      </w:pPr>
      <w:r>
        <w:rPr>
          <w:rFonts w:cs="Arial"/>
          <w:sz w:val="18"/>
          <w:szCs w:val="18"/>
          <w:lang w:eastAsia="fr-FR"/>
        </w:rPr>
        <w:t>L’enlèvement de tout emballage caisses, etc…non évacués, sera effectué aux risques et périls de l’exposant.</w:t>
      </w:r>
    </w:p>
    <w:p w:rsidR="0047152E" w:rsidRDefault="000D6298">
      <w:pPr>
        <w:pStyle w:val="Standard"/>
        <w:widowControl w:val="0"/>
        <w:jc w:val="both"/>
        <w:rPr>
          <w:rFonts w:cs="Arial"/>
          <w:sz w:val="18"/>
          <w:szCs w:val="18"/>
          <w:lang w:eastAsia="fr-FR"/>
        </w:rPr>
      </w:pPr>
      <w:r>
        <w:rPr>
          <w:rFonts w:cs="Arial"/>
          <w:sz w:val="18"/>
          <w:szCs w:val="18"/>
          <w:lang w:eastAsia="fr-FR"/>
        </w:rPr>
        <w:t>Il est interdit aux exposants de clore partiellement ou totalement leur espace de vente par des barrières ou des rideaux destinés à retenir la clientèle.</w:t>
      </w:r>
    </w:p>
    <w:p w:rsidR="0047152E" w:rsidRDefault="000D6298" w:rsidP="00223A43">
      <w:pPr>
        <w:pStyle w:val="Standard"/>
        <w:widowControl w:val="0"/>
        <w:jc w:val="both"/>
      </w:pPr>
      <w:r>
        <w:rPr>
          <w:rFonts w:cs="Arial"/>
          <w:sz w:val="18"/>
          <w:szCs w:val="18"/>
          <w:lang w:eastAsia="fr-FR"/>
        </w:rPr>
        <w:t>La cession ou sous location sous une forme quelconque, même gratuite, de tout ou partie de l’emplacement est formellement interdite.</w:t>
      </w:r>
    </w:p>
    <w:p w:rsidR="0047152E" w:rsidRDefault="000D6298" w:rsidP="00223A43">
      <w:pPr>
        <w:pStyle w:val="Standard"/>
        <w:widowControl w:val="0"/>
        <w:rPr>
          <w:rFonts w:cs="Arial"/>
          <w:color w:val="000000"/>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9</w:t>
      </w:r>
      <w:r w:rsidRPr="00425DAC">
        <w:rPr>
          <w:rFonts w:cs="Arial"/>
          <w:b/>
          <w:i/>
          <w:color w:val="76923C" w:themeColor="accent3" w:themeShade="BF"/>
          <w:sz w:val="18"/>
          <w:szCs w:val="18"/>
          <w:lang w:eastAsia="fr-FR"/>
        </w:rPr>
        <w:t xml:space="preserve"> – Respect des horaires d'ouverture</w:t>
      </w:r>
      <w:r>
        <w:rPr>
          <w:rFonts w:cs="Arial"/>
          <w:b/>
          <w:i/>
          <w:color w:val="0000FF"/>
          <w:sz w:val="18"/>
          <w:szCs w:val="18"/>
          <w:lang w:eastAsia="fr-FR"/>
        </w:rPr>
        <w:br/>
      </w:r>
      <w:r>
        <w:rPr>
          <w:rFonts w:cs="Arial"/>
          <w:color w:val="000000"/>
          <w:sz w:val="18"/>
          <w:szCs w:val="18"/>
          <w:lang w:eastAsia="fr-FR"/>
        </w:rPr>
        <w:t>Les exposants sont tenus d’occuper leur stand et d'être présents  ou représentés par une personne compétente pendant les heures d’ouverture de la Foire.</w:t>
      </w:r>
      <w:r w:rsidR="00655BC5">
        <w:rPr>
          <w:rFonts w:cs="Arial"/>
          <w:color w:val="000000"/>
          <w:sz w:val="18"/>
          <w:szCs w:val="18"/>
          <w:lang w:eastAsia="fr-FR"/>
        </w:rPr>
        <w:t xml:space="preserve"> </w:t>
      </w:r>
      <w:r>
        <w:rPr>
          <w:rFonts w:cs="Arial"/>
          <w:color w:val="000000"/>
          <w:sz w:val="18"/>
          <w:szCs w:val="18"/>
          <w:lang w:eastAsia="fr-FR"/>
        </w:rPr>
        <w:t>Pour information, les horaires d'ouvertu</w:t>
      </w:r>
      <w:r w:rsidR="00601A4D">
        <w:rPr>
          <w:rFonts w:cs="Arial"/>
          <w:color w:val="000000"/>
          <w:sz w:val="18"/>
          <w:szCs w:val="18"/>
          <w:lang w:eastAsia="fr-FR"/>
        </w:rPr>
        <w:t>re de la Foire Exposition sont rappelés à l’article 1.</w:t>
      </w:r>
    </w:p>
    <w:p w:rsidR="0047152E" w:rsidRDefault="000D6298" w:rsidP="00223A43">
      <w:pPr>
        <w:pStyle w:val="Standard"/>
        <w:widowControl w:val="0"/>
        <w:jc w:val="both"/>
        <w:rPr>
          <w:rFonts w:cs="Arial"/>
          <w:b/>
          <w:i/>
          <w:color w:val="0000F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10</w:t>
      </w:r>
      <w:r w:rsidRPr="00425DAC">
        <w:rPr>
          <w:rFonts w:cs="Arial"/>
          <w:b/>
          <w:i/>
          <w:color w:val="76923C" w:themeColor="accent3" w:themeShade="BF"/>
          <w:sz w:val="18"/>
          <w:szCs w:val="18"/>
          <w:lang w:eastAsia="fr-FR"/>
        </w:rPr>
        <w:t xml:space="preserve"> - Démontage.</w:t>
      </w:r>
    </w:p>
    <w:p w:rsidR="0047152E" w:rsidRDefault="000D6298" w:rsidP="000A73F4">
      <w:pPr>
        <w:pStyle w:val="Standard"/>
        <w:widowControl w:val="0"/>
        <w:jc w:val="both"/>
        <w:rPr>
          <w:szCs w:val="18"/>
        </w:rPr>
      </w:pPr>
      <w:r>
        <w:rPr>
          <w:rFonts w:cs="Arial"/>
          <w:sz w:val="18"/>
          <w:szCs w:val="18"/>
          <w:lang w:eastAsia="fr-FR"/>
        </w:rPr>
        <w:t>Les stands ne pourront être démontés et démé</w:t>
      </w:r>
      <w:r w:rsidR="000A73F4">
        <w:rPr>
          <w:rFonts w:cs="Arial"/>
          <w:sz w:val="18"/>
          <w:szCs w:val="18"/>
          <w:lang w:eastAsia="fr-FR"/>
        </w:rPr>
        <w:t>nagés qu’à partir  du lundi</w:t>
      </w:r>
      <w:r>
        <w:rPr>
          <w:rFonts w:cs="Arial"/>
          <w:sz w:val="18"/>
          <w:szCs w:val="18"/>
          <w:lang w:eastAsia="fr-FR"/>
        </w:rPr>
        <w:t xml:space="preserve"> 1</w:t>
      </w:r>
      <w:r w:rsidR="000A73F4">
        <w:rPr>
          <w:rFonts w:cs="Arial"/>
          <w:sz w:val="18"/>
          <w:szCs w:val="18"/>
          <w:lang w:eastAsia="fr-FR"/>
        </w:rPr>
        <w:t>5</w:t>
      </w:r>
      <w:r>
        <w:rPr>
          <w:rFonts w:cs="Arial"/>
          <w:sz w:val="18"/>
          <w:szCs w:val="18"/>
          <w:lang w:eastAsia="fr-FR"/>
        </w:rPr>
        <w:t>h.</w:t>
      </w:r>
      <w:r w:rsidR="000A73F4">
        <w:rPr>
          <w:rFonts w:cs="Arial"/>
          <w:sz w:val="18"/>
          <w:szCs w:val="18"/>
          <w:lang w:eastAsia="fr-FR"/>
        </w:rPr>
        <w:t xml:space="preserve"> </w:t>
      </w:r>
      <w:r w:rsidRPr="000A73F4">
        <w:rPr>
          <w:sz w:val="18"/>
          <w:szCs w:val="18"/>
        </w:rPr>
        <w:t>Les emplacements devront être libérés  le mardi midi au plus tard. Passé ce délai le Comité pourra enlever l’ensemble du stand aux frais, risques et périls de l’exposant</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11</w:t>
      </w:r>
      <w:r w:rsidRPr="00425DAC">
        <w:rPr>
          <w:rFonts w:cs="Arial"/>
          <w:b/>
          <w:i/>
          <w:color w:val="76923C" w:themeColor="accent3" w:themeShade="BF"/>
          <w:sz w:val="18"/>
          <w:szCs w:val="18"/>
          <w:lang w:eastAsia="fr-FR"/>
        </w:rPr>
        <w:t xml:space="preserve"> - Eau</w:t>
      </w:r>
    </w:p>
    <w:p w:rsidR="0047152E" w:rsidRDefault="000D6298" w:rsidP="00223A43">
      <w:pPr>
        <w:pStyle w:val="Standard"/>
        <w:widowControl w:val="0"/>
        <w:jc w:val="both"/>
        <w:rPr>
          <w:rFonts w:cs="Arial"/>
          <w:sz w:val="18"/>
          <w:szCs w:val="18"/>
          <w:lang w:eastAsia="fr-FR"/>
        </w:rPr>
      </w:pPr>
      <w:r>
        <w:rPr>
          <w:rFonts w:cs="Arial"/>
          <w:sz w:val="18"/>
          <w:szCs w:val="18"/>
          <w:lang w:eastAsia="fr-FR"/>
        </w:rPr>
        <w:t>L’installation de l’eau est obligatoire pour des raisons d’hygiène, pour tous les exposants de la section Alimentation (dégustation de produits liquides ou solides).</w:t>
      </w:r>
    </w:p>
    <w:p w:rsidR="0047152E" w:rsidRDefault="000D6298" w:rsidP="0073131A">
      <w:pPr>
        <w:pStyle w:val="Corpsdetexte2"/>
        <w:rPr>
          <w:rFonts w:ascii="Times New Roman" w:hAnsi="Times New Roman"/>
          <w:szCs w:val="18"/>
        </w:rPr>
      </w:pPr>
      <w:r>
        <w:rPr>
          <w:rFonts w:ascii="Times New Roman" w:hAnsi="Times New Roman"/>
          <w:szCs w:val="18"/>
        </w:rPr>
        <w:t>Une arrivée d’eau peut être installée près du stand par le comité à la condition que la demande en soit faite au moment de l’inscription de l’exposant. Le branchement sur cette arrivée reste à la charge de ce dernier et un forfait de consommation lui sera facturé.</w:t>
      </w:r>
    </w:p>
    <w:p w:rsidR="008B5A33" w:rsidRDefault="008B5A33" w:rsidP="0073131A">
      <w:pPr>
        <w:pStyle w:val="Corpsdetexte2"/>
        <w:rPr>
          <w:b/>
          <w:i/>
          <w:color w:val="0000FF"/>
          <w:szCs w:val="18"/>
        </w:rPr>
      </w:pPr>
      <w:r>
        <w:rPr>
          <w:rFonts w:ascii="Times New Roman" w:hAnsi="Times New Roman"/>
          <w:szCs w:val="18"/>
        </w:rPr>
        <w:t>Toute demande de branchement faite après la clôture des inscriptions sera majorée de 50% du prix initial.</w:t>
      </w:r>
    </w:p>
    <w:p w:rsidR="0047152E" w:rsidRPr="00425DAC" w:rsidRDefault="000D6298" w:rsidP="0073131A">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2</w:t>
      </w:r>
      <w:r w:rsidRPr="00425DAC">
        <w:rPr>
          <w:rFonts w:cs="Arial"/>
          <w:b/>
          <w:i/>
          <w:color w:val="76923C" w:themeColor="accent3" w:themeShade="BF"/>
          <w:sz w:val="18"/>
          <w:szCs w:val="18"/>
          <w:lang w:eastAsia="fr-FR"/>
        </w:rPr>
        <w:t xml:space="preserve"> - Électricité.</w:t>
      </w:r>
    </w:p>
    <w:p w:rsidR="0047152E" w:rsidRDefault="000D6298" w:rsidP="0073131A">
      <w:pPr>
        <w:pStyle w:val="Standard"/>
        <w:widowControl w:val="0"/>
        <w:jc w:val="both"/>
        <w:rPr>
          <w:rFonts w:cs="Arial"/>
          <w:color w:val="000000"/>
          <w:sz w:val="18"/>
          <w:szCs w:val="18"/>
          <w:lang w:eastAsia="fr-FR"/>
        </w:rPr>
      </w:pPr>
      <w:r>
        <w:rPr>
          <w:rFonts w:cs="Arial"/>
          <w:sz w:val="18"/>
          <w:szCs w:val="18"/>
          <w:lang w:eastAsia="fr-FR"/>
        </w:rPr>
        <w:t>Chaque stand est alimenté en électricité (220 volts – 1kwh)</w:t>
      </w:r>
      <w:r w:rsidR="000A73F4">
        <w:rPr>
          <w:rFonts w:cs="Arial"/>
          <w:sz w:val="18"/>
          <w:szCs w:val="18"/>
          <w:lang w:eastAsia="fr-FR"/>
        </w:rPr>
        <w:t xml:space="preserve"> suivant un forfait indiqué dans le document d’inscription</w:t>
      </w:r>
      <w:r>
        <w:rPr>
          <w:rFonts w:cs="Arial"/>
          <w:sz w:val="18"/>
          <w:szCs w:val="18"/>
          <w:lang w:eastAsia="fr-FR"/>
        </w:rPr>
        <w:t xml:space="preserve">. Les exposants </w:t>
      </w:r>
      <w:r w:rsidR="000A73F4">
        <w:rPr>
          <w:rFonts w:cs="Arial"/>
          <w:sz w:val="18"/>
          <w:szCs w:val="18"/>
          <w:lang w:eastAsia="fr-FR"/>
        </w:rPr>
        <w:t xml:space="preserve">restaurateurs </w:t>
      </w:r>
      <w:r>
        <w:rPr>
          <w:rFonts w:cs="Arial"/>
          <w:sz w:val="18"/>
          <w:szCs w:val="18"/>
          <w:lang w:eastAsia="fr-FR"/>
        </w:rPr>
        <w:t xml:space="preserve">désirant un branchement d’une puissance plus élevée devront en faire la demande lors de leur inscription. </w:t>
      </w:r>
      <w:r w:rsidR="000A73F4">
        <w:rPr>
          <w:rFonts w:cs="Arial"/>
          <w:sz w:val="18"/>
          <w:szCs w:val="18"/>
          <w:lang w:eastAsia="fr-FR"/>
        </w:rPr>
        <w:t xml:space="preserve">Un forfait spécifique pour surcout de consommation leur sera facturé au moment de l’inscription. </w:t>
      </w:r>
    </w:p>
    <w:p w:rsidR="009E2B56" w:rsidRPr="00425DAC" w:rsidRDefault="009E2B56"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13</w:t>
      </w:r>
      <w:r w:rsidRPr="00425DAC">
        <w:rPr>
          <w:rFonts w:cs="Arial"/>
          <w:b/>
          <w:i/>
          <w:color w:val="76923C" w:themeColor="accent3" w:themeShade="BF"/>
          <w:sz w:val="18"/>
          <w:szCs w:val="18"/>
          <w:lang w:eastAsia="fr-FR"/>
        </w:rPr>
        <w:t> : Déchets</w:t>
      </w:r>
    </w:p>
    <w:p w:rsidR="009E2B56" w:rsidRPr="000A73F4" w:rsidRDefault="009E2B56" w:rsidP="00223A43">
      <w:pPr>
        <w:pStyle w:val="Standard"/>
        <w:widowControl w:val="0"/>
        <w:jc w:val="both"/>
        <w:rPr>
          <w:sz w:val="18"/>
          <w:szCs w:val="18"/>
        </w:rPr>
      </w:pPr>
      <w:r w:rsidRPr="000A73F4">
        <w:rPr>
          <w:sz w:val="18"/>
          <w:szCs w:val="18"/>
        </w:rPr>
        <w:t>Il est demandé à chaque exposant d’évacuer les déchets pend</w:t>
      </w:r>
      <w:r w:rsidR="00D649D5" w:rsidRPr="000A73F4">
        <w:rPr>
          <w:sz w:val="18"/>
          <w:szCs w:val="18"/>
        </w:rPr>
        <w:t>ant le montage et le démontage</w:t>
      </w:r>
      <w:r w:rsidR="000A73F4">
        <w:rPr>
          <w:sz w:val="18"/>
          <w:szCs w:val="18"/>
        </w:rPr>
        <w:t xml:space="preserve"> suivant les indications remises en début de foire à chaque exposant</w:t>
      </w:r>
      <w:r w:rsidRPr="000A73F4">
        <w:rPr>
          <w:sz w:val="18"/>
          <w:szCs w:val="18"/>
        </w:rPr>
        <w:t>. Pendant la Foire, l</w:t>
      </w:r>
      <w:r w:rsidR="00223A43" w:rsidRPr="000A73F4">
        <w:rPr>
          <w:sz w:val="18"/>
          <w:szCs w:val="18"/>
        </w:rPr>
        <w:t>es</w:t>
      </w:r>
      <w:r w:rsidRPr="000A73F4">
        <w:rPr>
          <w:sz w:val="18"/>
          <w:szCs w:val="18"/>
        </w:rPr>
        <w:t xml:space="preserve"> mairie</w:t>
      </w:r>
      <w:r w:rsidR="00223A43" w:rsidRPr="000A73F4">
        <w:rPr>
          <w:sz w:val="18"/>
          <w:szCs w:val="18"/>
        </w:rPr>
        <w:t>s</w:t>
      </w:r>
      <w:r w:rsidRPr="000A73F4">
        <w:rPr>
          <w:sz w:val="18"/>
          <w:szCs w:val="18"/>
        </w:rPr>
        <w:t xml:space="preserve"> de Nemours </w:t>
      </w:r>
      <w:r w:rsidR="00223A43" w:rsidRPr="000A73F4">
        <w:rPr>
          <w:sz w:val="18"/>
          <w:szCs w:val="18"/>
        </w:rPr>
        <w:t>et St Pierre</w:t>
      </w:r>
      <w:r w:rsidR="00D649D5" w:rsidRPr="000A73F4">
        <w:rPr>
          <w:sz w:val="18"/>
          <w:szCs w:val="18"/>
        </w:rPr>
        <w:t xml:space="preserve"> ainsi que le </w:t>
      </w:r>
      <w:proofErr w:type="spellStart"/>
      <w:r w:rsidR="00D649D5" w:rsidRPr="000A73F4">
        <w:rPr>
          <w:sz w:val="18"/>
          <w:szCs w:val="18"/>
        </w:rPr>
        <w:t>Smetom</w:t>
      </w:r>
      <w:proofErr w:type="spellEnd"/>
      <w:r w:rsidR="00D649D5" w:rsidRPr="000A73F4">
        <w:rPr>
          <w:sz w:val="18"/>
          <w:szCs w:val="18"/>
        </w:rPr>
        <w:t>,</w:t>
      </w:r>
      <w:r w:rsidR="00223A43" w:rsidRPr="000A73F4">
        <w:rPr>
          <w:sz w:val="18"/>
          <w:szCs w:val="18"/>
        </w:rPr>
        <w:t xml:space="preserve"> </w:t>
      </w:r>
      <w:r w:rsidRPr="000A73F4">
        <w:rPr>
          <w:sz w:val="18"/>
          <w:szCs w:val="18"/>
        </w:rPr>
        <w:t>met</w:t>
      </w:r>
      <w:r w:rsidR="00223A43" w:rsidRPr="000A73F4">
        <w:rPr>
          <w:sz w:val="18"/>
          <w:szCs w:val="18"/>
        </w:rPr>
        <w:t>tent</w:t>
      </w:r>
      <w:r w:rsidRPr="000A73F4">
        <w:rPr>
          <w:sz w:val="18"/>
          <w:szCs w:val="18"/>
        </w:rPr>
        <w:t xml:space="preserve"> à disposition des poubelles </w:t>
      </w:r>
      <w:r w:rsidR="009C0819" w:rsidRPr="000A73F4">
        <w:rPr>
          <w:sz w:val="18"/>
          <w:szCs w:val="18"/>
        </w:rPr>
        <w:t>différenciées</w:t>
      </w:r>
      <w:r w:rsidRPr="000A73F4">
        <w:rPr>
          <w:sz w:val="18"/>
          <w:szCs w:val="18"/>
        </w:rPr>
        <w:t xml:space="preserve"> </w:t>
      </w:r>
      <w:r w:rsidRPr="000A73F4">
        <w:rPr>
          <w:sz w:val="18"/>
          <w:szCs w:val="18"/>
        </w:rPr>
        <w:lastRenderedPageBreak/>
        <w:t xml:space="preserve">pour faire le tri sur place : </w:t>
      </w:r>
      <w:r w:rsidRPr="000A73F4">
        <w:rPr>
          <w:sz w:val="18"/>
          <w:szCs w:val="18"/>
        </w:rPr>
        <w:sym w:font="Symbol" w:char="F0D8"/>
      </w:r>
      <w:r w:rsidRPr="000A73F4">
        <w:rPr>
          <w:sz w:val="18"/>
          <w:szCs w:val="18"/>
        </w:rPr>
        <w:t xml:space="preserve"> Jaune pour papiers, </w:t>
      </w:r>
      <w:r w:rsidR="00D649D5" w:rsidRPr="000A73F4">
        <w:rPr>
          <w:sz w:val="18"/>
          <w:szCs w:val="18"/>
        </w:rPr>
        <w:t xml:space="preserve">petits </w:t>
      </w:r>
      <w:r w:rsidRPr="000A73F4">
        <w:rPr>
          <w:sz w:val="18"/>
          <w:szCs w:val="18"/>
        </w:rPr>
        <w:t>cartons</w:t>
      </w:r>
      <w:r w:rsidR="00D649D5" w:rsidRPr="000A73F4">
        <w:rPr>
          <w:sz w:val="18"/>
          <w:szCs w:val="18"/>
        </w:rPr>
        <w:t>,</w:t>
      </w:r>
      <w:r w:rsidRPr="000A73F4">
        <w:rPr>
          <w:sz w:val="18"/>
          <w:szCs w:val="18"/>
        </w:rPr>
        <w:t xml:space="preserve"> bouteilles plastiques et emballages métalliques </w:t>
      </w:r>
      <w:r w:rsidRPr="000A73F4">
        <w:rPr>
          <w:sz w:val="18"/>
          <w:szCs w:val="18"/>
        </w:rPr>
        <w:sym w:font="Symbol" w:char="F0D8"/>
      </w:r>
      <w:r w:rsidRPr="000A73F4">
        <w:rPr>
          <w:sz w:val="18"/>
          <w:szCs w:val="18"/>
        </w:rPr>
        <w:t xml:space="preserve"> </w:t>
      </w:r>
      <w:r w:rsidR="009C0819" w:rsidRPr="000A73F4">
        <w:rPr>
          <w:sz w:val="18"/>
          <w:szCs w:val="18"/>
        </w:rPr>
        <w:t>Container dédié aux</w:t>
      </w:r>
      <w:r w:rsidR="00D649D5" w:rsidRPr="000A73F4">
        <w:rPr>
          <w:sz w:val="18"/>
          <w:szCs w:val="18"/>
        </w:rPr>
        <w:t xml:space="preserve"> déchets ménagers, polystyrène, </w:t>
      </w:r>
      <w:r w:rsidRPr="000A73F4">
        <w:rPr>
          <w:sz w:val="18"/>
          <w:szCs w:val="18"/>
        </w:rPr>
        <w:t xml:space="preserve">films plastiques, restes de repas, absorbants </w:t>
      </w:r>
      <w:r w:rsidRPr="000A73F4">
        <w:rPr>
          <w:sz w:val="18"/>
          <w:szCs w:val="18"/>
        </w:rPr>
        <w:sym w:font="Symbol" w:char="F0D8"/>
      </w:r>
      <w:r w:rsidRPr="000A73F4">
        <w:rPr>
          <w:sz w:val="18"/>
          <w:szCs w:val="18"/>
        </w:rPr>
        <w:t xml:space="preserve"> </w:t>
      </w:r>
      <w:r w:rsidR="00223A43" w:rsidRPr="000A73F4">
        <w:rPr>
          <w:sz w:val="18"/>
          <w:szCs w:val="18"/>
        </w:rPr>
        <w:t>Le verre devra être mis dans le</w:t>
      </w:r>
      <w:r w:rsidR="009C0819" w:rsidRPr="000A73F4">
        <w:rPr>
          <w:sz w:val="18"/>
          <w:szCs w:val="18"/>
        </w:rPr>
        <w:t>s containers spéciaux présents aux abords de la foire</w:t>
      </w:r>
      <w:r w:rsidRPr="000A73F4">
        <w:rPr>
          <w:sz w:val="18"/>
          <w:szCs w:val="18"/>
        </w:rPr>
        <w:t xml:space="preserve"> </w:t>
      </w:r>
      <w:r w:rsidR="009C0819" w:rsidRPr="000A73F4">
        <w:rPr>
          <w:sz w:val="18"/>
          <w:szCs w:val="18"/>
        </w:rPr>
        <w:t>et les cartons devront être pliés</w:t>
      </w:r>
      <w:r w:rsidR="00605CB9">
        <w:rPr>
          <w:sz w:val="18"/>
          <w:szCs w:val="18"/>
        </w:rPr>
        <w:t>.</w:t>
      </w:r>
    </w:p>
    <w:p w:rsidR="009E2B56" w:rsidRPr="009E2B56" w:rsidRDefault="009E2B56" w:rsidP="00223A43">
      <w:pPr>
        <w:pStyle w:val="Standard"/>
        <w:widowControl w:val="0"/>
        <w:jc w:val="both"/>
        <w:rPr>
          <w:color w:val="FF0000"/>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14</w:t>
      </w:r>
      <w:r w:rsidRPr="00425DAC">
        <w:rPr>
          <w:rFonts w:cs="Arial"/>
          <w:b/>
          <w:i/>
          <w:color w:val="76923C" w:themeColor="accent3" w:themeShade="BF"/>
          <w:sz w:val="18"/>
          <w:szCs w:val="18"/>
          <w:lang w:eastAsia="fr-FR"/>
        </w:rPr>
        <w:t xml:space="preserve"> : Législation sur l’alcool </w:t>
      </w:r>
    </w:p>
    <w:p w:rsidR="009E2B56" w:rsidRPr="00605CB9" w:rsidRDefault="009E2B56" w:rsidP="00223A43">
      <w:pPr>
        <w:pStyle w:val="Standard"/>
        <w:widowControl w:val="0"/>
        <w:jc w:val="both"/>
        <w:rPr>
          <w:sz w:val="18"/>
          <w:szCs w:val="18"/>
        </w:rPr>
      </w:pPr>
      <w:r w:rsidRPr="00605CB9">
        <w:rPr>
          <w:sz w:val="18"/>
          <w:szCs w:val="18"/>
        </w:rPr>
        <w:t>Les exposants servant, faisant déguster ou vendant de l’alcool doivent en informer les autorités compétentes, et ceci au moins 15 jours avant la manifestation</w:t>
      </w:r>
      <w:r w:rsidR="00223A43" w:rsidRPr="00605CB9">
        <w:rPr>
          <w:sz w:val="18"/>
          <w:szCs w:val="18"/>
        </w:rPr>
        <w:t xml:space="preserve"> et être en règle avec la législation</w:t>
      </w:r>
      <w:r w:rsidRPr="00605CB9">
        <w:rPr>
          <w:sz w:val="18"/>
          <w:szCs w:val="18"/>
        </w:rPr>
        <w:t>. Nous rappelons aux exposants qu’il est interdit de servir de l’alcool aux mineurs de moins de 18 ans et qu’il est également de la responsabilité des exposants de ne plus servir d’alcool à une personne en état visible d’ébriété.</w:t>
      </w:r>
      <w:r w:rsidRPr="00605CB9">
        <w:rPr>
          <w:rFonts w:cs="Arial"/>
          <w:sz w:val="18"/>
          <w:szCs w:val="18"/>
          <w:lang w:eastAsia="fr-FR"/>
        </w:rPr>
        <w:t xml:space="preserve"> </w:t>
      </w:r>
    </w:p>
    <w:p w:rsidR="0047152E" w:rsidRPr="00425DAC" w:rsidRDefault="000D6298">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5</w:t>
      </w:r>
      <w:r w:rsidRPr="00425DAC">
        <w:rPr>
          <w:rFonts w:cs="Arial"/>
          <w:b/>
          <w:i/>
          <w:color w:val="76923C" w:themeColor="accent3" w:themeShade="BF"/>
          <w:sz w:val="18"/>
          <w:szCs w:val="18"/>
          <w:lang w:eastAsia="fr-FR"/>
        </w:rPr>
        <w:t xml:space="preserve"> - Désistement.</w:t>
      </w:r>
    </w:p>
    <w:p w:rsidR="0047152E" w:rsidRDefault="000D6298">
      <w:pPr>
        <w:pStyle w:val="Corpsdetexte2"/>
        <w:rPr>
          <w:rFonts w:ascii="Times New Roman" w:hAnsi="Times New Roman"/>
          <w:szCs w:val="18"/>
        </w:rPr>
      </w:pPr>
      <w:r>
        <w:rPr>
          <w:rFonts w:ascii="Times New Roman" w:hAnsi="Times New Roman"/>
          <w:szCs w:val="18"/>
        </w:rPr>
        <w:t>Tout exposant contraint  de se désister pour un cas de force majeure doit en aviser immédiatement le secrétariat suivi d’un courrier recommandé.</w:t>
      </w:r>
    </w:p>
    <w:p w:rsidR="0047152E" w:rsidRDefault="000D6298" w:rsidP="00223A43">
      <w:pPr>
        <w:pStyle w:val="Standard"/>
        <w:widowControl w:val="0"/>
        <w:jc w:val="both"/>
        <w:rPr>
          <w:color w:val="0000FF"/>
          <w:sz w:val="18"/>
          <w:szCs w:val="18"/>
          <w:u w:val="single"/>
        </w:rPr>
      </w:pPr>
      <w:r>
        <w:rPr>
          <w:rFonts w:cs="Arial"/>
          <w:sz w:val="18"/>
          <w:szCs w:val="18"/>
          <w:lang w:eastAsia="fr-FR"/>
        </w:rPr>
        <w:t>Dans le cas où l’exposant renoncerait à sa participation pour quelques motifs que ce soit dans le mois précédent l’ouverture de la foire, les sommes versées resteront en tout état de cause définitivement acquises à la Foire Exposition, même si l’emplacement a été reloué par la suite.</w:t>
      </w:r>
    </w:p>
    <w:p w:rsidR="00655BC5" w:rsidRDefault="00655BC5">
      <w:pPr>
        <w:pStyle w:val="Titre4"/>
        <w:jc w:val="center"/>
        <w:rPr>
          <w:color w:val="0000FF"/>
          <w:sz w:val="18"/>
          <w:szCs w:val="18"/>
          <w:u w:val="single"/>
        </w:rPr>
      </w:pPr>
    </w:p>
    <w:p w:rsidR="0047152E" w:rsidRPr="00425DAC" w:rsidRDefault="000D6298" w:rsidP="00425DAC">
      <w:pPr>
        <w:pStyle w:val="Standard"/>
        <w:widowControl w:val="0"/>
        <w:jc w:val="center"/>
        <w:rPr>
          <w:rFonts w:cs="Arial"/>
          <w:b/>
          <w:i/>
          <w:color w:val="FF0000"/>
          <w:lang w:eastAsia="fr-FR"/>
        </w:rPr>
      </w:pPr>
      <w:r w:rsidRPr="00425DAC">
        <w:rPr>
          <w:rFonts w:cs="Arial"/>
          <w:b/>
          <w:i/>
          <w:color w:val="FF0000"/>
          <w:lang w:eastAsia="fr-FR"/>
        </w:rPr>
        <w:t>COMMUNICATION PUBLICITÉ</w:t>
      </w:r>
    </w:p>
    <w:p w:rsidR="0047152E" w:rsidRPr="00425DAC" w:rsidRDefault="000D6298">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6</w:t>
      </w:r>
      <w:r w:rsidRPr="00425DAC">
        <w:rPr>
          <w:rFonts w:cs="Arial"/>
          <w:b/>
          <w:i/>
          <w:color w:val="76923C" w:themeColor="accent3" w:themeShade="BF"/>
          <w:sz w:val="18"/>
          <w:szCs w:val="18"/>
          <w:lang w:eastAsia="fr-FR"/>
        </w:rPr>
        <w:t xml:space="preserve"> - Affichage des prix.</w:t>
      </w:r>
    </w:p>
    <w:p w:rsidR="0047152E" w:rsidRDefault="000D6298" w:rsidP="00223A43">
      <w:pPr>
        <w:pStyle w:val="Corpsdetexte2"/>
        <w:rPr>
          <w:rFonts w:ascii="Times New Roman" w:hAnsi="Times New Roman"/>
          <w:szCs w:val="18"/>
        </w:rPr>
      </w:pPr>
      <w:r>
        <w:rPr>
          <w:rFonts w:ascii="Times New Roman" w:hAnsi="Times New Roman"/>
          <w:szCs w:val="18"/>
        </w:rPr>
        <w:t>Les exposants s’engagent à respecter la réglementation en vigueur en ce qui concerne les prix et la qualité. Ils devront en particulier se conformer strictement aux règles concernant l’affichage des prix et plus généralement à celles concernant l’information de la clientèle.</w:t>
      </w:r>
    </w:p>
    <w:p w:rsidR="0047152E" w:rsidRPr="00425DAC" w:rsidRDefault="000D6298" w:rsidP="00223A43">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7</w:t>
      </w:r>
      <w:r w:rsidRPr="00425DAC">
        <w:rPr>
          <w:rFonts w:cs="Arial"/>
          <w:b/>
          <w:i/>
          <w:color w:val="76923C" w:themeColor="accent3" w:themeShade="BF"/>
          <w:sz w:val="18"/>
          <w:szCs w:val="18"/>
          <w:lang w:eastAsia="fr-FR"/>
        </w:rPr>
        <w:t xml:space="preserve"> - Contact et communication avec le public.   </w:t>
      </w:r>
    </w:p>
    <w:p w:rsidR="0047152E" w:rsidRDefault="000D6298" w:rsidP="00223A43">
      <w:pPr>
        <w:pStyle w:val="Standard"/>
        <w:widowControl w:val="0"/>
        <w:jc w:val="both"/>
        <w:rPr>
          <w:rFonts w:cs="Arial"/>
          <w:sz w:val="18"/>
          <w:szCs w:val="18"/>
          <w:lang w:eastAsia="fr-FR"/>
        </w:rPr>
      </w:pPr>
      <w:r>
        <w:rPr>
          <w:rFonts w:cs="Arial"/>
          <w:sz w:val="18"/>
          <w:szCs w:val="18"/>
          <w:lang w:eastAsia="fr-FR"/>
        </w:rPr>
        <w:t xml:space="preserve">Les exposants sont tenus de respecter toutes les dispositions réglementaires concernant l’hygiène et le commerce. Il leur appartient de faire toutes les démarches nécessaires afin de s’acquitter de toutes les taxes et redevances et autres sommes dues pour l’exercice de leur métier.  </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8</w:t>
      </w:r>
      <w:r w:rsidRPr="00425DAC">
        <w:rPr>
          <w:rFonts w:cs="Arial"/>
          <w:b/>
          <w:i/>
          <w:color w:val="76923C" w:themeColor="accent3" w:themeShade="BF"/>
          <w:sz w:val="18"/>
          <w:szCs w:val="18"/>
          <w:lang w:eastAsia="fr-FR"/>
        </w:rPr>
        <w:t xml:space="preserve"> - Publicité</w:t>
      </w:r>
    </w:p>
    <w:p w:rsidR="0047152E" w:rsidRDefault="000D6298" w:rsidP="00223A43">
      <w:pPr>
        <w:pStyle w:val="Standard"/>
        <w:widowControl w:val="0"/>
        <w:jc w:val="both"/>
        <w:rPr>
          <w:rFonts w:cs="Arial"/>
          <w:sz w:val="18"/>
          <w:szCs w:val="18"/>
          <w:lang w:eastAsia="fr-FR"/>
        </w:rPr>
      </w:pPr>
      <w:r>
        <w:rPr>
          <w:rFonts w:cs="Arial"/>
          <w:sz w:val="18"/>
          <w:szCs w:val="18"/>
          <w:lang w:eastAsia="fr-FR"/>
        </w:rPr>
        <w:t>Le droit d’affichage dans l’enceinte de la Foire est strictement réservé  à la foire.</w:t>
      </w:r>
    </w:p>
    <w:p w:rsidR="0047152E" w:rsidRDefault="000D6298" w:rsidP="00223A43">
      <w:pPr>
        <w:pStyle w:val="Corpsdetexte2"/>
        <w:rPr>
          <w:rFonts w:ascii="Times New Roman" w:hAnsi="Times New Roman"/>
          <w:szCs w:val="18"/>
        </w:rPr>
      </w:pPr>
      <w:r>
        <w:rPr>
          <w:rFonts w:ascii="Times New Roman" w:hAnsi="Times New Roman"/>
          <w:szCs w:val="18"/>
        </w:rPr>
        <w:t>Tout exposant a la faculté de faire la publicité à l’aide de circulaires, dépliants, photocopies, etc… uniquement pour les produits qu’il a déclaré vouloir exposer sur son bulletin d’admission. Il devra toutefois rester dans le périmètre de son stand pour cette distribution.</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Article 1</w:t>
      </w:r>
      <w:r w:rsidR="008E1D27" w:rsidRPr="00425DAC">
        <w:rPr>
          <w:rFonts w:cs="Arial"/>
          <w:b/>
          <w:i/>
          <w:color w:val="76923C" w:themeColor="accent3" w:themeShade="BF"/>
          <w:sz w:val="18"/>
          <w:szCs w:val="18"/>
          <w:lang w:eastAsia="fr-FR"/>
        </w:rPr>
        <w:t>9</w:t>
      </w:r>
      <w:r w:rsidRPr="00425DAC">
        <w:rPr>
          <w:rFonts w:cs="Arial"/>
          <w:b/>
          <w:i/>
          <w:color w:val="76923C" w:themeColor="accent3" w:themeShade="BF"/>
          <w:sz w:val="18"/>
          <w:szCs w:val="18"/>
          <w:lang w:eastAsia="fr-FR"/>
        </w:rPr>
        <w:t xml:space="preserve"> – Sonorisation</w:t>
      </w:r>
    </w:p>
    <w:p w:rsidR="0047152E" w:rsidRDefault="000D6298" w:rsidP="00223A43">
      <w:pPr>
        <w:pStyle w:val="Corpsdetexte2"/>
        <w:rPr>
          <w:rFonts w:ascii="Times New Roman" w:hAnsi="Times New Roman"/>
          <w:szCs w:val="18"/>
        </w:rPr>
      </w:pPr>
      <w:r>
        <w:rPr>
          <w:rFonts w:ascii="Times New Roman" w:hAnsi="Times New Roman"/>
          <w:szCs w:val="18"/>
        </w:rPr>
        <w:t>La totalité de la publicité sonore est réservée au Comité d’organisation.</w:t>
      </w:r>
    </w:p>
    <w:p w:rsidR="0047152E" w:rsidRDefault="000D6298" w:rsidP="00223A43">
      <w:pPr>
        <w:pStyle w:val="Corpsdetexte2"/>
        <w:rPr>
          <w:rFonts w:ascii="Times New Roman" w:hAnsi="Times New Roman"/>
          <w:szCs w:val="18"/>
        </w:rPr>
      </w:pPr>
      <w:r>
        <w:rPr>
          <w:rFonts w:ascii="Times New Roman" w:hAnsi="Times New Roman"/>
          <w:szCs w:val="18"/>
        </w:rPr>
        <w:t>Les installations de sonorisation de stand sont tolérées et ne doivent être utilisées qu’à puissance réduite afin de ne présenter aucune gêne pour les autres exposants.</w:t>
      </w:r>
    </w:p>
    <w:p w:rsidR="0047152E" w:rsidRDefault="000D6298">
      <w:pPr>
        <w:pStyle w:val="Corpsdetexte2"/>
        <w:rPr>
          <w:rFonts w:ascii="Times New Roman" w:hAnsi="Times New Roman"/>
          <w:szCs w:val="18"/>
        </w:rPr>
      </w:pPr>
      <w:r>
        <w:rPr>
          <w:rFonts w:ascii="Times New Roman" w:hAnsi="Times New Roman"/>
          <w:szCs w:val="18"/>
        </w:rPr>
        <w:t>La Foire se réserve le droit de faire démonter toute installation qui entraverait l’animation sonore durant la manifestation.</w:t>
      </w:r>
    </w:p>
    <w:p w:rsidR="0047152E" w:rsidRDefault="000D6298">
      <w:pPr>
        <w:pStyle w:val="Standard"/>
        <w:widowControl w:val="0"/>
        <w:jc w:val="both"/>
      </w:pPr>
      <w:r>
        <w:rPr>
          <w:rFonts w:cs="Arial"/>
          <w:sz w:val="18"/>
          <w:szCs w:val="18"/>
          <w:lang w:eastAsia="fr-FR"/>
        </w:rPr>
        <w:t>Un service de publicité</w:t>
      </w:r>
      <w:r>
        <w:rPr>
          <w:rFonts w:cs="Arial"/>
          <w:color w:val="FF0000"/>
          <w:sz w:val="18"/>
          <w:szCs w:val="18"/>
          <w:lang w:eastAsia="fr-FR"/>
        </w:rPr>
        <w:t xml:space="preserve"> </w:t>
      </w:r>
      <w:r>
        <w:rPr>
          <w:rFonts w:cs="Arial"/>
          <w:sz w:val="18"/>
          <w:szCs w:val="18"/>
          <w:lang w:eastAsia="fr-FR"/>
        </w:rPr>
        <w:t>par hauts parleurs sera assuré par le Comité, les conditions en seront communiquées sur place.</w:t>
      </w:r>
    </w:p>
    <w:p w:rsidR="0047152E" w:rsidRDefault="000D6298">
      <w:pPr>
        <w:pStyle w:val="Corpsdetexte2"/>
        <w:rPr>
          <w:rFonts w:ascii="Times New Roman" w:hAnsi="Times New Roman"/>
          <w:szCs w:val="18"/>
        </w:rPr>
      </w:pPr>
      <w:r>
        <w:rPr>
          <w:rFonts w:ascii="Times New Roman" w:hAnsi="Times New Roman"/>
          <w:szCs w:val="18"/>
        </w:rPr>
        <w:t>Les encarts publicitaires sonores seront fournis par l’exposant sous forme sonore (CD, bande son) ou écrite (texte précis dactylographié)</w:t>
      </w:r>
    </w:p>
    <w:p w:rsidR="0047152E" w:rsidRDefault="0047152E">
      <w:pPr>
        <w:pStyle w:val="Standard"/>
        <w:widowControl w:val="0"/>
        <w:jc w:val="both"/>
        <w:rPr>
          <w:rFonts w:cs="Arial"/>
          <w:color w:val="FF0000"/>
          <w:sz w:val="18"/>
          <w:szCs w:val="18"/>
          <w:lang w:eastAsia="fr-FR"/>
        </w:rPr>
      </w:pPr>
    </w:p>
    <w:p w:rsidR="0047152E" w:rsidRPr="00425DAC" w:rsidRDefault="000D6298" w:rsidP="00425DAC">
      <w:pPr>
        <w:pStyle w:val="Standard"/>
        <w:widowControl w:val="0"/>
        <w:jc w:val="center"/>
        <w:rPr>
          <w:rFonts w:cs="Arial"/>
          <w:b/>
          <w:i/>
          <w:color w:val="FF0000"/>
          <w:lang w:eastAsia="fr-FR"/>
        </w:rPr>
      </w:pPr>
      <w:r w:rsidRPr="00425DAC">
        <w:rPr>
          <w:rFonts w:cs="Arial"/>
          <w:b/>
          <w:i/>
          <w:color w:val="FF0000"/>
          <w:lang w:eastAsia="fr-FR"/>
        </w:rPr>
        <w:t>SECURITÉ</w:t>
      </w:r>
    </w:p>
    <w:p w:rsidR="0047152E" w:rsidRPr="00425DAC" w:rsidRDefault="00425DAC">
      <w:pPr>
        <w:pStyle w:val="Standard"/>
        <w:widowControl w:val="0"/>
        <w:jc w:val="both"/>
        <w:rPr>
          <w:rFonts w:cs="Arial"/>
          <w:b/>
          <w:i/>
          <w:color w:val="76923C" w:themeColor="accent3" w:themeShade="BF"/>
          <w:sz w:val="18"/>
          <w:szCs w:val="18"/>
          <w:lang w:eastAsia="fr-FR"/>
        </w:rPr>
      </w:pPr>
      <w:r>
        <w:rPr>
          <w:i/>
          <w:noProof/>
          <w:color w:val="FF0000"/>
          <w:sz w:val="18"/>
          <w:szCs w:val="18"/>
          <w:lang w:eastAsia="fr-FR" w:bidi="ar-SA"/>
        </w:rPr>
        <mc:AlternateContent>
          <mc:Choice Requires="wps">
            <w:drawing>
              <wp:anchor distT="0" distB="0" distL="114300" distR="114300" simplePos="0" relativeHeight="251658240" behindDoc="1" locked="0" layoutInCell="1" allowOverlap="1">
                <wp:simplePos x="0" y="0"/>
                <wp:positionH relativeFrom="column">
                  <wp:posOffset>3571875</wp:posOffset>
                </wp:positionH>
                <wp:positionV relativeFrom="paragraph">
                  <wp:posOffset>100965</wp:posOffset>
                </wp:positionV>
                <wp:extent cx="3244215" cy="1605280"/>
                <wp:effectExtent l="0" t="0" r="13335" b="13970"/>
                <wp:wrapNone/>
                <wp:docPr id="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605280"/>
                        </a:xfrm>
                        <a:prstGeom prst="rect">
                          <a:avLst/>
                        </a:prstGeom>
                        <a:noFill/>
                        <a:ln w="648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52E" w:rsidRDefault="000D6298">
                            <w:pPr>
                              <w:pStyle w:val="Titre3"/>
                              <w:jc w:val="center"/>
                              <w:rPr>
                                <w:b w:val="0"/>
                                <w:i/>
                              </w:rPr>
                            </w:pPr>
                            <w:r>
                              <w:rPr>
                                <w:b w:val="0"/>
                                <w:i/>
                              </w:rPr>
                              <w:t>Cachet de la société exposante</w:t>
                            </w:r>
                          </w:p>
                          <w:p w:rsidR="0047152E" w:rsidRDefault="0047152E">
                            <w:pPr>
                              <w:pStyle w:val="Standard"/>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281.25pt;margin-top:7.95pt;width:255.45pt;height:1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" filled="f" strokeweight=".18008mm">
                <v:textbox inset="2.62989mm,1.3599mm,2.62989mm,1.3599mm">
                  <w:txbxContent>
                    <w:p w:rsidR="0047152E" w:rsidRDefault="000D6298">
                      <w:pPr>
                        <w:pStyle w:val="Titre3"/>
                        <w:jc w:val="center"/>
                        <w:rPr>
                          <w:b w:val="0"/>
                          <w:i/>
                        </w:rPr>
                      </w:pPr>
                      <w:r>
                        <w:rPr>
                          <w:b w:val="0"/>
                          <w:i/>
                        </w:rPr>
                        <w:t>Cachet de la société exposante</w:t>
                      </w:r>
                    </w:p>
                    <w:p w:rsidR="0047152E" w:rsidRDefault="0047152E">
                      <w:pPr>
                        <w:pStyle w:val="Standard"/>
                      </w:pPr>
                    </w:p>
                  </w:txbxContent>
                </v:textbox>
              </v:shape>
            </w:pict>
          </mc:Fallback>
        </mc:AlternateContent>
      </w:r>
      <w:r w:rsidR="000D6298"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20</w:t>
      </w:r>
      <w:r w:rsidR="000D6298" w:rsidRPr="00425DAC">
        <w:rPr>
          <w:rFonts w:cs="Arial"/>
          <w:b/>
          <w:i/>
          <w:color w:val="76923C" w:themeColor="accent3" w:themeShade="BF"/>
          <w:sz w:val="18"/>
          <w:szCs w:val="18"/>
          <w:lang w:eastAsia="fr-FR"/>
        </w:rPr>
        <w:t xml:space="preserve"> - Circulation, stationnement.</w:t>
      </w:r>
    </w:p>
    <w:p w:rsidR="0047152E" w:rsidRDefault="000D6298" w:rsidP="00223A43">
      <w:pPr>
        <w:pStyle w:val="Standard"/>
        <w:widowControl w:val="0"/>
        <w:jc w:val="both"/>
        <w:rPr>
          <w:rFonts w:cs="Arial"/>
          <w:sz w:val="18"/>
          <w:szCs w:val="18"/>
          <w:lang w:eastAsia="fr-FR"/>
        </w:rPr>
      </w:pPr>
      <w:r>
        <w:rPr>
          <w:rFonts w:cs="Arial"/>
          <w:sz w:val="18"/>
          <w:szCs w:val="18"/>
          <w:lang w:eastAsia="fr-FR"/>
        </w:rPr>
        <w:t>L’entrée des véhicules est formellement interdite pendant toute la durée de la Foire</w:t>
      </w:r>
      <w:r w:rsidR="009603AD">
        <w:rPr>
          <w:rFonts w:cs="Arial"/>
          <w:sz w:val="18"/>
          <w:szCs w:val="18"/>
          <w:lang w:eastAsia="fr-FR"/>
        </w:rPr>
        <w:t xml:space="preserve"> </w:t>
      </w:r>
      <w:r w:rsidR="00711FB2">
        <w:rPr>
          <w:rFonts w:cs="Arial"/>
          <w:sz w:val="18"/>
          <w:szCs w:val="18"/>
          <w:lang w:eastAsia="fr-FR"/>
        </w:rPr>
        <w:t>(du vendredi 10h00 jusqu’au lundi 15h00)</w:t>
      </w:r>
      <w:r w:rsidR="009603AD">
        <w:rPr>
          <w:rFonts w:cs="Arial"/>
          <w:sz w:val="18"/>
          <w:szCs w:val="18"/>
          <w:lang w:eastAsia="fr-FR"/>
        </w:rPr>
        <w:t>.</w:t>
      </w:r>
      <w:bookmarkStart w:id="0" w:name="_GoBack"/>
      <w:bookmarkEnd w:id="0"/>
    </w:p>
    <w:p w:rsidR="0047152E" w:rsidRDefault="000D6298" w:rsidP="00223A43">
      <w:pPr>
        <w:pStyle w:val="Standard"/>
        <w:widowControl w:val="0"/>
        <w:jc w:val="both"/>
        <w:rPr>
          <w:rFonts w:cs="Arial"/>
          <w:sz w:val="18"/>
          <w:szCs w:val="18"/>
          <w:lang w:eastAsia="fr-FR"/>
        </w:rPr>
      </w:pPr>
      <w:r>
        <w:rPr>
          <w:rFonts w:cs="Arial"/>
          <w:sz w:val="18"/>
          <w:szCs w:val="18"/>
          <w:lang w:eastAsia="fr-FR"/>
        </w:rPr>
        <w:t>Exceptionnellement une autorisation peut être délivrée pour l’approvisionnement des stands d’objets lourds entre 8 h 00 et 9  h 00.</w:t>
      </w:r>
      <w:r w:rsidR="00601A4D">
        <w:rPr>
          <w:rFonts w:cs="Arial"/>
          <w:sz w:val="18"/>
          <w:szCs w:val="18"/>
          <w:lang w:eastAsia="fr-FR"/>
        </w:rPr>
        <w:t xml:space="preserve"> Les camions de collecte des déchets passeront sur la foire avant 9.00.</w:t>
      </w:r>
    </w:p>
    <w:p w:rsidR="0047152E" w:rsidRDefault="000D6298" w:rsidP="00223A43">
      <w:pPr>
        <w:pStyle w:val="Corpsdetexte2"/>
        <w:rPr>
          <w:rFonts w:ascii="Times New Roman" w:hAnsi="Times New Roman"/>
          <w:szCs w:val="18"/>
        </w:rPr>
      </w:pPr>
      <w:r>
        <w:rPr>
          <w:rFonts w:ascii="Times New Roman" w:hAnsi="Times New Roman"/>
          <w:szCs w:val="18"/>
        </w:rPr>
        <w:t>Sauf nécessité absolue et avec autorisation écrite du comité, aucun véhicule n’est autorisé à stationner à l’intérieur de la manifestation.</w:t>
      </w:r>
      <w:r w:rsidR="00601A4D">
        <w:rPr>
          <w:rFonts w:ascii="Times New Roman" w:hAnsi="Times New Roman"/>
          <w:szCs w:val="18"/>
        </w:rPr>
        <w:t xml:space="preserve"> </w:t>
      </w:r>
    </w:p>
    <w:p w:rsidR="0047152E" w:rsidRDefault="000D6298" w:rsidP="00425DAC">
      <w:pPr>
        <w:pStyle w:val="Standard"/>
        <w:widowControl w:val="0"/>
        <w:jc w:val="both"/>
        <w:rPr>
          <w:i/>
          <w:szCs w:val="18"/>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2</w:t>
      </w:r>
      <w:r w:rsidRPr="00425DAC">
        <w:rPr>
          <w:rFonts w:cs="Arial"/>
          <w:b/>
          <w:i/>
          <w:color w:val="76923C" w:themeColor="accent3" w:themeShade="BF"/>
          <w:sz w:val="18"/>
          <w:szCs w:val="18"/>
          <w:lang w:eastAsia="fr-FR"/>
        </w:rPr>
        <w:t>1 – Sécurité générale</w:t>
      </w:r>
    </w:p>
    <w:p w:rsidR="0047152E" w:rsidRDefault="000D6298" w:rsidP="00223A43">
      <w:pPr>
        <w:pStyle w:val="Standard"/>
        <w:widowControl w:val="0"/>
        <w:jc w:val="both"/>
      </w:pPr>
      <w:r w:rsidRPr="00425DAC">
        <w:rPr>
          <w:rFonts w:cs="Arial"/>
          <w:b/>
          <w:color w:val="76923C" w:themeColor="accent3" w:themeShade="BF"/>
          <w:sz w:val="18"/>
          <w:szCs w:val="18"/>
          <w:u w:val="single"/>
          <w:lang w:eastAsia="fr-FR"/>
        </w:rPr>
        <w:t>Stands:</w:t>
      </w:r>
      <w:r>
        <w:rPr>
          <w:rFonts w:cs="Arial"/>
          <w:color w:val="FF0000"/>
          <w:sz w:val="18"/>
          <w:szCs w:val="18"/>
          <w:lang w:eastAsia="fr-FR"/>
        </w:rPr>
        <w:t xml:space="preserve"> </w:t>
      </w:r>
      <w:r>
        <w:rPr>
          <w:rFonts w:cs="Arial"/>
          <w:sz w:val="18"/>
          <w:szCs w:val="18"/>
          <w:lang w:eastAsia="fr-FR"/>
        </w:rPr>
        <w:t>tous les matériaux devront répondre aux règles de sécurité en vigueur:</w:t>
      </w:r>
    </w:p>
    <w:p w:rsidR="0047152E" w:rsidRDefault="000D6298" w:rsidP="002378A8">
      <w:pPr>
        <w:pStyle w:val="Standard"/>
        <w:widowControl w:val="0"/>
        <w:rPr>
          <w:rFonts w:cs="Arial"/>
          <w:sz w:val="18"/>
          <w:szCs w:val="18"/>
          <w:lang w:eastAsia="fr-FR"/>
        </w:rPr>
      </w:pPr>
      <w:r>
        <w:rPr>
          <w:rFonts w:cs="Arial"/>
          <w:sz w:val="18"/>
          <w:szCs w:val="18"/>
          <w:lang w:eastAsia="fr-FR"/>
        </w:rPr>
        <w:t>Cloisonnements intermédiaires posés par l'exposant : M3</w:t>
      </w:r>
      <w:r>
        <w:rPr>
          <w:rFonts w:cs="Arial"/>
          <w:sz w:val="18"/>
          <w:szCs w:val="18"/>
          <w:lang w:eastAsia="fr-FR"/>
        </w:rPr>
        <w:br/>
        <w:t>Revêtements de sol (moquette, linoléum, etc.) : M4</w:t>
      </w:r>
      <w:r>
        <w:rPr>
          <w:rFonts w:cs="Arial"/>
          <w:sz w:val="18"/>
          <w:szCs w:val="18"/>
          <w:lang w:eastAsia="fr-FR"/>
        </w:rPr>
        <w:br/>
        <w:t>Cloisonnement existant (tissus, moquette, etc.) : M2</w:t>
      </w:r>
      <w:r>
        <w:rPr>
          <w:rFonts w:cs="Arial"/>
          <w:sz w:val="18"/>
          <w:szCs w:val="18"/>
          <w:lang w:eastAsia="fr-FR"/>
        </w:rPr>
        <w:br/>
        <w:t>Revêtement en plafond (tentures, vélum, etc.) : M1</w:t>
      </w:r>
      <w:r>
        <w:rPr>
          <w:rFonts w:cs="Arial"/>
          <w:sz w:val="18"/>
          <w:szCs w:val="18"/>
          <w:lang w:eastAsia="fr-FR"/>
        </w:rPr>
        <w:br/>
        <w:t>Les exposants doivent fournir, à chaque manifestation, les procès-verbaux de réaction au feu (M1, M2, M3, M4) correspondants ou les procès-verbaux d'ignifugation conférant le degré demandé au matériau implanté, ou être garanti par l’apposition d’un label de qualité sous forme de vignette numérotée et collée sur le matériau, sous forme d’un certificat descriptif.</w:t>
      </w:r>
      <w:r>
        <w:rPr>
          <w:rFonts w:cs="Arial"/>
          <w:sz w:val="18"/>
          <w:szCs w:val="18"/>
          <w:lang w:eastAsia="fr-FR"/>
        </w:rPr>
        <w:br/>
        <w:t xml:space="preserve">Tous matériaux non conformes ou non accompagnés des documents attestant de leurs qualités et comportement au feu sont interdits de mise </w:t>
      </w:r>
      <w:r>
        <w:rPr>
          <w:rFonts w:cs="Arial"/>
          <w:sz w:val="18"/>
          <w:szCs w:val="18"/>
          <w:lang w:eastAsia="fr-FR"/>
        </w:rPr>
        <w:t>en œuvre et devront être déposés par l'exposant.</w:t>
      </w:r>
    </w:p>
    <w:p w:rsidR="0047152E" w:rsidRDefault="000D6298">
      <w:pPr>
        <w:pStyle w:val="Standard"/>
        <w:widowControl w:val="0"/>
        <w:jc w:val="both"/>
        <w:rPr>
          <w:rFonts w:cs="Arial"/>
          <w:sz w:val="18"/>
          <w:szCs w:val="18"/>
          <w:lang w:eastAsia="fr-FR"/>
        </w:rPr>
      </w:pPr>
      <w:r>
        <w:rPr>
          <w:rFonts w:cs="Arial"/>
          <w:sz w:val="18"/>
          <w:szCs w:val="18"/>
          <w:lang w:eastAsia="fr-FR"/>
        </w:rPr>
        <w:t>Dans le cas de matériaux ignifugés, la vignette ou le certificat devra être présentée lors de la visite de sécurité.</w:t>
      </w:r>
    </w:p>
    <w:p w:rsidR="0047152E" w:rsidRDefault="000D6298">
      <w:pPr>
        <w:pStyle w:val="Standard"/>
        <w:widowControl w:val="0"/>
        <w:jc w:val="both"/>
        <w:rPr>
          <w:rFonts w:cs="Arial"/>
          <w:sz w:val="18"/>
          <w:szCs w:val="18"/>
          <w:lang w:eastAsia="fr-FR"/>
        </w:rPr>
      </w:pPr>
      <w:r>
        <w:rPr>
          <w:rFonts w:cs="Arial"/>
          <w:sz w:val="18"/>
          <w:szCs w:val="18"/>
          <w:lang w:eastAsia="fr-FR"/>
        </w:rPr>
        <w:t>Si vous employez du bois pour aménager votre stand, son épaisseur devra être au moins de 24 </w:t>
      </w:r>
      <w:proofErr w:type="spellStart"/>
      <w:r>
        <w:rPr>
          <w:rFonts w:cs="Arial"/>
          <w:sz w:val="18"/>
          <w:szCs w:val="18"/>
          <w:lang w:eastAsia="fr-FR"/>
        </w:rPr>
        <w:t>mm.</w:t>
      </w:r>
      <w:proofErr w:type="spellEnd"/>
    </w:p>
    <w:p w:rsidR="0047152E" w:rsidRDefault="000D6298" w:rsidP="00223A43">
      <w:pPr>
        <w:pStyle w:val="Corpsdetexte2"/>
        <w:rPr>
          <w:rFonts w:ascii="Times New Roman" w:hAnsi="Times New Roman"/>
          <w:szCs w:val="18"/>
        </w:rPr>
      </w:pPr>
      <w:r>
        <w:rPr>
          <w:rFonts w:ascii="Times New Roman" w:hAnsi="Times New Roman"/>
          <w:szCs w:val="18"/>
        </w:rPr>
        <w:t>Si aucune solution énoncée ci-dessus ne correspondait à votre situation, vous seriez obligé de vous munir d’un extincteur approprié aux risques liés à votre stand.</w:t>
      </w:r>
    </w:p>
    <w:p w:rsidR="0047152E" w:rsidRDefault="000D6298" w:rsidP="00223A43">
      <w:pPr>
        <w:pStyle w:val="Standard"/>
        <w:widowControl w:val="0"/>
        <w:jc w:val="both"/>
      </w:pPr>
      <w:r w:rsidRPr="00425DAC">
        <w:rPr>
          <w:rFonts w:cs="Arial"/>
          <w:b/>
          <w:color w:val="76923C" w:themeColor="accent3" w:themeShade="BF"/>
          <w:sz w:val="18"/>
          <w:szCs w:val="18"/>
          <w:u w:val="single"/>
          <w:lang w:eastAsia="fr-FR"/>
        </w:rPr>
        <w:t>Installation de Gaz:</w:t>
      </w:r>
      <w:r w:rsidR="00425DAC">
        <w:rPr>
          <w:rFonts w:cs="Arial"/>
          <w:b/>
          <w:color w:val="76923C" w:themeColor="accent3" w:themeShade="BF"/>
          <w:sz w:val="18"/>
          <w:szCs w:val="18"/>
          <w:u w:val="single"/>
          <w:lang w:eastAsia="fr-FR"/>
        </w:rPr>
        <w:t xml:space="preserve"> </w:t>
      </w:r>
      <w:r>
        <w:rPr>
          <w:rFonts w:cs="Arial"/>
          <w:sz w:val="18"/>
          <w:szCs w:val="18"/>
          <w:lang w:eastAsia="fr-FR"/>
        </w:rPr>
        <w:t>Seules les installations de récipients de 13kgs au plus par 10 m</w:t>
      </w:r>
      <w:r>
        <w:rPr>
          <w:rFonts w:cs="Arial"/>
          <w:sz w:val="18"/>
          <w:szCs w:val="18"/>
          <w:vertAlign w:val="superscript"/>
          <w:lang w:eastAsia="fr-FR"/>
        </w:rPr>
        <w:t>2</w:t>
      </w:r>
      <w:r>
        <w:rPr>
          <w:rFonts w:cs="Arial"/>
          <w:sz w:val="18"/>
          <w:szCs w:val="18"/>
          <w:lang w:eastAsia="fr-FR"/>
        </w:rPr>
        <w:t xml:space="preserve"> maximum sont autorisées. Les bouteilles devront être éloignées les unes des autres de 5 m au minimum ou interposition d’un écran rigide, isolant et incombustible de 1 cm d’épaisseur.</w:t>
      </w:r>
    </w:p>
    <w:p w:rsidR="0047152E" w:rsidRDefault="000D6298" w:rsidP="00223A43">
      <w:pPr>
        <w:pStyle w:val="Corpsdetexte2"/>
        <w:rPr>
          <w:rFonts w:ascii="Times New Roman" w:hAnsi="Times New Roman"/>
          <w:szCs w:val="18"/>
        </w:rPr>
      </w:pPr>
      <w:r>
        <w:rPr>
          <w:rFonts w:ascii="Times New Roman" w:hAnsi="Times New Roman"/>
          <w:szCs w:val="18"/>
        </w:rPr>
        <w:t>Si vous avez un appareil producteur de chaleur à gaz, la longueur du tuyau d’alimentation ne devra pas excéder 1,50 m, la date de péremption du flexible ne devra pas être atteinte.</w:t>
      </w:r>
    </w:p>
    <w:p w:rsidR="0047152E" w:rsidRDefault="000D6298" w:rsidP="00223A43">
      <w:pPr>
        <w:pStyle w:val="Standard"/>
        <w:widowControl w:val="0"/>
        <w:jc w:val="both"/>
        <w:rPr>
          <w:rFonts w:cs="Arial"/>
          <w:sz w:val="18"/>
          <w:szCs w:val="18"/>
          <w:lang w:eastAsia="fr-FR"/>
        </w:rPr>
      </w:pPr>
      <w:r w:rsidRPr="00425DAC">
        <w:rPr>
          <w:rFonts w:cs="Arial"/>
          <w:b/>
          <w:color w:val="76923C" w:themeColor="accent3" w:themeShade="BF"/>
          <w:sz w:val="18"/>
          <w:szCs w:val="18"/>
          <w:u w:val="single"/>
          <w:lang w:eastAsia="fr-FR"/>
        </w:rPr>
        <w:t>Installation électrique:</w:t>
      </w:r>
      <w:r w:rsidR="00425DAC">
        <w:rPr>
          <w:rFonts w:cs="Arial"/>
          <w:b/>
          <w:color w:val="76923C" w:themeColor="accent3" w:themeShade="BF"/>
          <w:sz w:val="18"/>
          <w:szCs w:val="18"/>
          <w:u w:val="single"/>
          <w:lang w:eastAsia="fr-FR"/>
        </w:rPr>
        <w:t xml:space="preserve"> </w:t>
      </w:r>
      <w:r>
        <w:rPr>
          <w:rFonts w:cs="Arial"/>
          <w:sz w:val="18"/>
          <w:szCs w:val="18"/>
          <w:lang w:eastAsia="fr-FR"/>
        </w:rPr>
        <w:t>L’alimentation électrique de chaque stand est assurée par l’entreprise mandatée par la foire. La prestation s’arrête aux bornes de sortie du disjoncteur qui sera calculée à la puissance demandée par l’exposant sous réserve des disponibilités. Toute intervention externe sur le réglage de puissance est interdite et pourra conduire à l’exclusion de l’exposant. L’installation interne de chaque stand est à la charge de l’exposant et devra correspondre aux normes en vigueur. Le Chargé de la Sécurité de la Foire est à la disposition des exposants pour toute précision.</w:t>
      </w:r>
    </w:p>
    <w:p w:rsidR="0047152E" w:rsidRDefault="000D6298" w:rsidP="00223A43">
      <w:pPr>
        <w:pStyle w:val="Corpsdetexte2"/>
        <w:rPr>
          <w:rFonts w:ascii="Times New Roman" w:hAnsi="Times New Roman"/>
          <w:szCs w:val="18"/>
        </w:rPr>
      </w:pPr>
      <w:r>
        <w:rPr>
          <w:rFonts w:ascii="Times New Roman" w:hAnsi="Times New Roman"/>
          <w:szCs w:val="18"/>
        </w:rPr>
        <w:t>Raccords non protégés (adhésifs, dominos, etc.), rallonges non déroulées et toutes installations non sécurisées sont formellement interdites.</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22</w:t>
      </w:r>
      <w:r w:rsidRPr="00425DAC">
        <w:rPr>
          <w:rFonts w:cs="Arial"/>
          <w:b/>
          <w:i/>
          <w:color w:val="76923C" w:themeColor="accent3" w:themeShade="BF"/>
          <w:sz w:val="18"/>
          <w:szCs w:val="18"/>
          <w:lang w:eastAsia="fr-FR"/>
        </w:rPr>
        <w:t xml:space="preserve"> - Gardiennage</w:t>
      </w:r>
    </w:p>
    <w:p w:rsidR="0047152E" w:rsidRDefault="000D6298" w:rsidP="00223A43">
      <w:pPr>
        <w:pStyle w:val="Corpsdetexte2"/>
        <w:rPr>
          <w:rFonts w:ascii="Times New Roman" w:hAnsi="Times New Roman"/>
          <w:szCs w:val="18"/>
        </w:rPr>
      </w:pPr>
      <w:r>
        <w:rPr>
          <w:rFonts w:ascii="Times New Roman" w:hAnsi="Times New Roman"/>
          <w:szCs w:val="18"/>
        </w:rPr>
        <w:t xml:space="preserve">À partir du mercredi soir précédent l’ouverture de la foire,  et jusqu’au mardi matin suivant la fermeture de la foire, </w:t>
      </w:r>
      <w:r w:rsidRPr="00B00516">
        <w:rPr>
          <w:rFonts w:ascii="Times New Roman" w:hAnsi="Times New Roman"/>
          <w:szCs w:val="18"/>
        </w:rPr>
        <w:t>de 2</w:t>
      </w:r>
      <w:r w:rsidR="009D6C7E" w:rsidRPr="00B00516">
        <w:rPr>
          <w:rFonts w:ascii="Times New Roman" w:hAnsi="Times New Roman"/>
          <w:szCs w:val="18"/>
        </w:rPr>
        <w:t>0</w:t>
      </w:r>
      <w:r w:rsidRPr="00B00516">
        <w:rPr>
          <w:rFonts w:ascii="Times New Roman" w:hAnsi="Times New Roman"/>
          <w:szCs w:val="18"/>
        </w:rPr>
        <w:t> h 00 à 7 h 00</w:t>
      </w:r>
      <w:r>
        <w:rPr>
          <w:rFonts w:ascii="Times New Roman" w:hAnsi="Times New Roman"/>
          <w:szCs w:val="18"/>
        </w:rPr>
        <w:t xml:space="preserve"> la surveillance de la foire sera effectuée par une société de gardiennage avec maîtres-chiens.</w:t>
      </w:r>
    </w:p>
    <w:p w:rsidR="0047152E" w:rsidRPr="00425DAC" w:rsidRDefault="000D6298" w:rsidP="00425DAC">
      <w:pPr>
        <w:pStyle w:val="Standard"/>
        <w:widowControl w:val="0"/>
        <w:jc w:val="both"/>
        <w:rPr>
          <w:rFonts w:cs="Arial"/>
          <w:b/>
          <w:i/>
          <w:color w:val="76923C" w:themeColor="accent3" w:themeShade="BF"/>
          <w:sz w:val="18"/>
          <w:szCs w:val="18"/>
          <w:lang w:eastAsia="fr-FR"/>
        </w:rPr>
      </w:pPr>
      <w:r w:rsidRPr="00425DAC">
        <w:rPr>
          <w:rFonts w:cs="Arial"/>
          <w:b/>
          <w:i/>
          <w:color w:val="76923C" w:themeColor="accent3" w:themeShade="BF"/>
          <w:sz w:val="18"/>
          <w:szCs w:val="18"/>
          <w:lang w:eastAsia="fr-FR"/>
        </w:rPr>
        <w:t xml:space="preserve">Article </w:t>
      </w:r>
      <w:r w:rsidR="008E1D27" w:rsidRPr="00425DAC">
        <w:rPr>
          <w:rFonts w:cs="Arial"/>
          <w:b/>
          <w:i/>
          <w:color w:val="76923C" w:themeColor="accent3" w:themeShade="BF"/>
          <w:sz w:val="18"/>
          <w:szCs w:val="18"/>
          <w:lang w:eastAsia="fr-FR"/>
        </w:rPr>
        <w:t>23</w:t>
      </w:r>
      <w:r w:rsidRPr="00425DAC">
        <w:rPr>
          <w:rFonts w:cs="Arial"/>
          <w:b/>
          <w:i/>
          <w:color w:val="76923C" w:themeColor="accent3" w:themeShade="BF"/>
          <w:sz w:val="18"/>
          <w:szCs w:val="18"/>
          <w:lang w:eastAsia="fr-FR"/>
        </w:rPr>
        <w:t xml:space="preserve"> - Assurances</w:t>
      </w:r>
    </w:p>
    <w:p w:rsidR="0047152E" w:rsidRDefault="000D6298" w:rsidP="00223A43">
      <w:pPr>
        <w:pStyle w:val="Standard"/>
        <w:widowControl w:val="0"/>
        <w:jc w:val="both"/>
        <w:rPr>
          <w:rFonts w:cs="Arial"/>
          <w:sz w:val="18"/>
          <w:szCs w:val="18"/>
          <w:lang w:eastAsia="fr-FR"/>
        </w:rPr>
      </w:pPr>
      <w:r>
        <w:rPr>
          <w:rFonts w:cs="Arial"/>
          <w:sz w:val="18"/>
          <w:szCs w:val="18"/>
          <w:lang w:eastAsia="fr-FR"/>
        </w:rPr>
        <w:t>Les exposants devront faire leur affaire personnelle de l’assurance des marchandises et matériels exposés. Ils renoncent formellement par la signature des présentes, à tout recours envers le comité qui décline toute responsabilité en cas de sinistre. Le Comité de la Foire ne se charge pas d’assurer les exposants sur le risque « matériels et marchandises exposées » et vous demande de vous mettre en rapport avec votre assureur personnel.</w:t>
      </w:r>
    </w:p>
    <w:p w:rsidR="0047152E" w:rsidRDefault="000D6298">
      <w:pPr>
        <w:pStyle w:val="Textbody"/>
      </w:pPr>
      <w:r>
        <w:rPr>
          <w:rFonts w:ascii="Times New Roman" w:hAnsi="Times New Roman"/>
          <w:color w:val="auto"/>
          <w:sz w:val="18"/>
          <w:szCs w:val="18"/>
        </w:rPr>
        <w:t>Du fait seul de leur admission, les exposants renoncent expressément à tous recours contre le Comité de la Foire et les collectivités concourant à l’organisation de l’exposition pour quelque perte ou dommage que ce soit, et qu’elle qu’en soit la cause et acceptent les conditions du présent règlement</w:t>
      </w:r>
      <w:r>
        <w:rPr>
          <w:rFonts w:ascii="Times New Roman" w:hAnsi="Times New Roman"/>
          <w:sz w:val="18"/>
          <w:szCs w:val="18"/>
        </w:rPr>
        <w:t>.</w:t>
      </w:r>
    </w:p>
    <w:p w:rsidR="0047152E" w:rsidRDefault="0047152E">
      <w:pPr>
        <w:pStyle w:val="Textbody"/>
        <w:rPr>
          <w:rFonts w:ascii="Times New Roman" w:hAnsi="Times New Roman"/>
          <w:sz w:val="18"/>
          <w:szCs w:val="18"/>
        </w:rPr>
      </w:pPr>
    </w:p>
    <w:p w:rsidR="0047152E" w:rsidRDefault="000D6298">
      <w:pPr>
        <w:pStyle w:val="Textbody"/>
        <w:jc w:val="left"/>
        <w:rPr>
          <w:rFonts w:ascii="Times New Roman" w:hAnsi="Times New Roman"/>
          <w:color w:val="auto"/>
          <w:sz w:val="18"/>
          <w:szCs w:val="18"/>
        </w:rPr>
      </w:pPr>
      <w:r>
        <w:rPr>
          <w:rFonts w:ascii="Times New Roman" w:hAnsi="Times New Roman"/>
          <w:color w:val="auto"/>
          <w:sz w:val="18"/>
          <w:szCs w:val="18"/>
        </w:rPr>
        <w:t>Je soussigné, ……………………………………………………..</w:t>
      </w:r>
    </w:p>
    <w:p w:rsidR="0047152E" w:rsidRDefault="000D6298">
      <w:pPr>
        <w:pStyle w:val="Textbody"/>
        <w:jc w:val="left"/>
        <w:rPr>
          <w:rFonts w:ascii="Times New Roman" w:hAnsi="Times New Roman"/>
          <w:color w:val="auto"/>
          <w:sz w:val="18"/>
          <w:szCs w:val="18"/>
        </w:rPr>
      </w:pPr>
      <w:proofErr w:type="gramStart"/>
      <w:r>
        <w:rPr>
          <w:rFonts w:ascii="Times New Roman" w:hAnsi="Times New Roman"/>
          <w:color w:val="auto"/>
          <w:sz w:val="18"/>
          <w:szCs w:val="18"/>
        </w:rPr>
        <w:t>reconnaît</w:t>
      </w:r>
      <w:proofErr w:type="gramEnd"/>
      <w:r>
        <w:rPr>
          <w:rFonts w:ascii="Times New Roman" w:hAnsi="Times New Roman"/>
          <w:color w:val="auto"/>
          <w:sz w:val="18"/>
          <w:szCs w:val="18"/>
        </w:rPr>
        <w:t xml:space="preserve"> avoir pris connaissance du règlement intérieur de la foire exposition de la Saint Jean.</w:t>
      </w:r>
    </w:p>
    <w:p w:rsidR="0047152E" w:rsidRDefault="0047152E">
      <w:pPr>
        <w:pStyle w:val="Textbody"/>
        <w:jc w:val="left"/>
        <w:rPr>
          <w:rFonts w:ascii="Times New Roman" w:hAnsi="Times New Roman"/>
          <w:color w:val="auto"/>
          <w:sz w:val="18"/>
          <w:szCs w:val="18"/>
        </w:rPr>
      </w:pPr>
    </w:p>
    <w:p w:rsidR="0047152E" w:rsidRDefault="000D6298">
      <w:pPr>
        <w:pStyle w:val="Textbody"/>
        <w:jc w:val="left"/>
        <w:rPr>
          <w:rFonts w:ascii="Times New Roman" w:hAnsi="Times New Roman"/>
          <w:color w:val="auto"/>
          <w:sz w:val="18"/>
          <w:szCs w:val="18"/>
        </w:rPr>
      </w:pPr>
      <w:r>
        <w:rPr>
          <w:rFonts w:ascii="Times New Roman" w:hAnsi="Times New Roman"/>
          <w:color w:val="auto"/>
          <w:sz w:val="18"/>
          <w:szCs w:val="18"/>
        </w:rPr>
        <w:t>Fait à :………………………….Le, …………………………….</w:t>
      </w:r>
    </w:p>
    <w:p w:rsidR="0047152E" w:rsidRDefault="000D6298">
      <w:pPr>
        <w:pStyle w:val="Textbody"/>
        <w:jc w:val="center"/>
      </w:pPr>
      <w:r>
        <w:rPr>
          <w:rFonts w:ascii="Times New Roman" w:hAnsi="Times New Roman"/>
          <w:i/>
          <w:color w:val="FF0000"/>
          <w:sz w:val="18"/>
          <w:szCs w:val="18"/>
        </w:rPr>
        <w:t>Signature précédée de la mention « lu et approuvé »</w:t>
      </w:r>
    </w:p>
    <w:sectPr w:rsidR="0047152E" w:rsidSect="0047152E">
      <w:type w:val="continuous"/>
      <w:pgSz w:w="11906" w:h="16838"/>
      <w:pgMar w:top="567" w:right="567" w:bottom="567" w:left="567" w:header="0" w:footer="0" w:gutter="0"/>
      <w:cols w:num="2" w:space="720" w:equalWidth="0">
        <w:col w:w="5216" w:space="340"/>
        <w:col w:w="521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43" w:rsidRDefault="00B37143" w:rsidP="0047152E">
      <w:r>
        <w:separator/>
      </w:r>
    </w:p>
  </w:endnote>
  <w:endnote w:type="continuationSeparator" w:id="0">
    <w:p w:rsidR="00B37143" w:rsidRDefault="00B37143" w:rsidP="0047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AD" w:rsidRDefault="009603AD" w:rsidP="009603AD">
    <w:pPr>
      <w:pStyle w:val="Standard"/>
      <w:overflowPunct w:val="0"/>
      <w:autoSpaceDE w:val="0"/>
      <w:jc w:val="center"/>
      <w:rPr>
        <w:rStyle w:val="Lienhypertexte"/>
        <w:b/>
        <w:bCs/>
        <w:sz w:val="18"/>
        <w:szCs w:val="22"/>
      </w:rPr>
    </w:pPr>
    <w:r w:rsidRPr="006E1D81">
      <w:rPr>
        <w:noProof/>
        <w:lang w:eastAsia="fr-FR" w:bidi="ar-SA"/>
      </w:rPr>
      <mc:AlternateContent>
        <mc:Choice Requires="wps">
          <w:drawing>
            <wp:anchor distT="0" distB="0" distL="114300" distR="114300" simplePos="0" relativeHeight="251659264" behindDoc="0" locked="0" layoutInCell="1" allowOverlap="1" wp14:anchorId="565D56F9" wp14:editId="55DE6F0A">
              <wp:simplePos x="0" y="0"/>
              <wp:positionH relativeFrom="margin">
                <wp:posOffset>327025</wp:posOffset>
              </wp:positionH>
              <wp:positionV relativeFrom="page">
                <wp:posOffset>10820400</wp:posOffset>
              </wp:positionV>
              <wp:extent cx="6499860" cy="2977515"/>
              <wp:effectExtent l="0" t="0" r="0" b="0"/>
              <wp:wrapSquare wrapText="bothSides"/>
              <wp:docPr id="25" name="Cadr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2977515"/>
                      </a:xfrm>
                      <a:prstGeom prst="rect">
                        <a:avLst/>
                      </a:prstGeom>
                      <a:ln>
                        <a:noFill/>
                        <a:prstDash/>
                      </a:ln>
                    </wps:spPr>
                    <wps:txbx>
                      <w:txbxContent>
                        <w:p w:rsidR="009603AD" w:rsidRDefault="009603AD" w:rsidP="009603AD">
                          <w:pPr>
                            <w:pStyle w:val="Standard"/>
                            <w:overflowPunct w:val="0"/>
                            <w:autoSpaceDE w:val="0"/>
                            <w:rPr>
                              <w:rFonts w:ascii="Arial" w:eastAsia="Arial" w:hAnsi="Arial" w:cs="Arial"/>
                              <w:b/>
                              <w:bCs/>
                              <w:color w:val="FF0000"/>
                              <w:sz w:val="22"/>
                              <w:szCs w:val="22"/>
                            </w:rPr>
                          </w:pP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Raison Sociale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Nom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Adresse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u w:val="dotted"/>
                            </w:rPr>
                          </w:pP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Ville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sz w:val="22"/>
                              <w:szCs w:val="22"/>
                            </w:rPr>
                          </w:pPr>
                          <w:r>
                            <w:rPr>
                              <w:sz w:val="22"/>
                              <w:szCs w:val="22"/>
                            </w:rPr>
                            <w:t>T</w:t>
                          </w:r>
                          <w:r>
                            <w:rPr>
                              <w:rFonts w:ascii="Arial" w:eastAsia="Arial" w:hAnsi="Arial" w:cs="Arial"/>
                              <w:color w:val="000080"/>
                              <w:sz w:val="22"/>
                              <w:szCs w:val="22"/>
                            </w:rPr>
                            <w:t>éléphone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sz w:val="22"/>
                              <w:szCs w:val="22"/>
                            </w:rPr>
                          </w:pPr>
                          <w:r>
                            <w:rPr>
                              <w:rFonts w:ascii="Arial" w:eastAsia="Arial" w:hAnsi="Arial" w:cs="Arial"/>
                              <w:color w:val="000080"/>
                              <w:sz w:val="22"/>
                              <w:szCs w:val="22"/>
                            </w:rPr>
                            <w:t>Portable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 xml:space="preserve">N° R.C ou R.M.: </w:t>
                          </w:r>
                          <w:r>
                            <w:rPr>
                              <w:rFonts w:ascii="Arial" w:eastAsia="Arial" w:hAnsi="Arial" w:cs="Arial"/>
                              <w:color w:val="000080"/>
                              <w:sz w:val="22"/>
                              <w:szCs w:val="22"/>
                              <w:u w:val="dotted"/>
                            </w:rPr>
                            <w:t xml:space="preserve">                                                           N</w:t>
                          </w:r>
                          <w:r>
                            <w:rPr>
                              <w:rFonts w:ascii="Arial" w:eastAsia="Arial" w:hAnsi="Arial" w:cs="Arial"/>
                              <w:color w:val="000080"/>
                              <w:sz w:val="22"/>
                              <w:szCs w:val="22"/>
                            </w:rPr>
                            <w:t>° SIREN :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 xml:space="preserve">N° TVA CEE : </w:t>
                          </w:r>
                          <w:r>
                            <w:rPr>
                              <w:rFonts w:ascii="Arial" w:eastAsia="Arial" w:hAnsi="Arial" w:cs="Arial"/>
                              <w:color w:val="000080"/>
                              <w:sz w:val="22"/>
                              <w:szCs w:val="22"/>
                              <w:u w:val="dotted"/>
                            </w:rPr>
                            <w:t xml:space="preserve">                                                               N</w:t>
                          </w:r>
                          <w:r>
                            <w:rPr>
                              <w:rFonts w:ascii="Arial" w:eastAsia="Arial" w:hAnsi="Arial" w:cs="Arial"/>
                              <w:color w:val="000080"/>
                              <w:sz w:val="22"/>
                              <w:szCs w:val="22"/>
                            </w:rPr>
                            <w:t>° Agrément Alimentaire</w:t>
                          </w:r>
                          <w:proofErr w:type="gramStart"/>
                          <w:r>
                            <w:rPr>
                              <w:rFonts w:ascii="Arial" w:eastAsia="Arial" w:hAnsi="Arial" w:cs="Arial"/>
                              <w:color w:val="000080"/>
                              <w:sz w:val="22"/>
                              <w:szCs w:val="22"/>
                            </w:rPr>
                            <w:t>: </w:t>
                          </w:r>
                          <w:r>
                            <w:rPr>
                              <w:rFonts w:ascii="Arial" w:eastAsia="Arial" w:hAnsi="Arial" w:cs="Arial"/>
                              <w:color w:val="000080"/>
                              <w:sz w:val="22"/>
                              <w:szCs w:val="22"/>
                              <w:u w:val="dotted"/>
                            </w:rPr>
                            <w:t xml:space="preserve">                                          </w:t>
                          </w:r>
                          <w:r>
                            <w:rPr>
                              <w:rFonts w:ascii="Arial" w:eastAsia="Arial" w:hAnsi="Arial" w:cs="Arial"/>
                              <w:color w:val="FFFFFF"/>
                              <w:sz w:val="22"/>
                              <w:szCs w:val="22"/>
                              <w:u w:val="dotted"/>
                            </w:rPr>
                            <w:t>.</w:t>
                          </w:r>
                          <w:proofErr w:type="gramEnd"/>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Nom du Responsable Stand</w:t>
                          </w:r>
                          <w:r>
                            <w:rPr>
                              <w:rFonts w:ascii="Arial" w:eastAsia="Arial" w:hAnsi="Arial" w:cs="Arial"/>
                              <w:color w:val="000080"/>
                              <w:sz w:val="22"/>
                              <w:szCs w:val="22"/>
                              <w:u w:val="dotted"/>
                            </w:rPr>
                            <w:t>:                                      .</w:t>
                          </w:r>
                          <w:r>
                            <w:rPr>
                              <w:rFonts w:ascii="Arial" w:eastAsia="Arial" w:hAnsi="Arial" w:cs="Arial"/>
                              <w:color w:val="000080"/>
                              <w:sz w:val="22"/>
                              <w:szCs w:val="22"/>
                            </w:rPr>
                            <w:t>Fonction </w:t>
                          </w:r>
                          <w:proofErr w:type="gramStart"/>
                          <w:r>
                            <w:rPr>
                              <w:rFonts w:ascii="Arial" w:eastAsia="Arial" w:hAnsi="Arial" w:cs="Arial"/>
                              <w:color w:val="000080"/>
                              <w:sz w:val="22"/>
                              <w:szCs w:val="22"/>
                            </w:rPr>
                            <w:t>:</w:t>
                          </w:r>
                          <w:r>
                            <w:rPr>
                              <w:rFonts w:ascii="Arial" w:eastAsia="Arial" w:hAnsi="Arial" w:cs="Arial"/>
                              <w:color w:val="000080"/>
                              <w:sz w:val="22"/>
                              <w:szCs w:val="22"/>
                              <w:u w:val="dotted"/>
                            </w:rPr>
                            <w:t xml:space="preserve">                                                                       </w:t>
                          </w:r>
                          <w:r>
                            <w:rPr>
                              <w:rFonts w:ascii="Arial" w:eastAsia="Arial" w:hAnsi="Arial" w:cs="Arial"/>
                              <w:color w:val="FFFFFF"/>
                              <w:sz w:val="22"/>
                              <w:szCs w:val="22"/>
                              <w:u w:val="dotted"/>
                            </w:rPr>
                            <w:t>.</w:t>
                          </w:r>
                          <w:proofErr w:type="gramEnd"/>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Adresse de facturation (si différente)</w:t>
                          </w:r>
                          <w:proofErr w:type="gramStart"/>
                          <w:r>
                            <w:rPr>
                              <w:rFonts w:ascii="Arial" w:eastAsia="Arial" w:hAnsi="Arial" w:cs="Arial"/>
                              <w:color w:val="000080"/>
                              <w:sz w:val="22"/>
                              <w:szCs w:val="22"/>
                            </w:rPr>
                            <w:t>  :</w:t>
                          </w:r>
                          <w:proofErr w:type="gramEnd"/>
                          <w:r>
                            <w:rPr>
                              <w:rFonts w:ascii="Arial" w:eastAsia="Arial" w:hAnsi="Arial" w:cs="Arial"/>
                              <w:color w:val="000080"/>
                              <w:sz w:val="22"/>
                              <w:szCs w:val="22"/>
                              <w:u w:val="dotted"/>
                            </w:rPr>
                            <w:t xml:space="preserve">                                                                                                               </w:t>
                          </w:r>
                          <w:r>
                            <w:rPr>
                              <w:rFonts w:ascii="Arial" w:eastAsia="Arial" w:hAnsi="Arial" w:cs="Arial"/>
                              <w:color w:val="000080"/>
                              <w:sz w:val="12"/>
                              <w:szCs w:val="12"/>
                              <w:u w:val="dotted"/>
                            </w:rPr>
                            <w:t>Pliage</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u w:val="dotted"/>
                            </w:rPr>
                          </w:pPr>
                          <w:r>
                            <w:rPr>
                              <w:rFonts w:ascii="Arial" w:eastAsia="Arial" w:hAnsi="Arial" w:cs="Arial"/>
                              <w:color w:val="000080"/>
                            </w:rPr>
                            <w:t>Courriel</w:t>
                          </w:r>
                          <w:r>
                            <w:rPr>
                              <w:rFonts w:ascii="Arial" w:eastAsia="Arial" w:hAnsi="Arial" w:cs="Arial"/>
                              <w:color w:val="000080"/>
                              <w:sz w:val="22"/>
                              <w:szCs w:val="22"/>
                            </w:rPr>
                            <w:t> </w:t>
                          </w:r>
                          <w:r>
                            <w:rPr>
                              <w:rFonts w:ascii="Arial" w:eastAsia="Arial" w:hAnsi="Arial" w:cs="Arial"/>
                              <w:b/>
                              <w:bCs/>
                              <w:color w:val="000080"/>
                              <w:sz w:val="22"/>
                              <w:szCs w:val="22"/>
                              <w:u w:val="dotted"/>
                            </w:rPr>
                            <w:t xml:space="preserve">:                                              </w:t>
                          </w:r>
                          <w:r>
                            <w:rPr>
                              <w:rFonts w:ascii="Arial" w:eastAsia="Arial" w:hAnsi="Arial" w:cs="Arial"/>
                              <w:color w:val="000080"/>
                              <w:sz w:val="22"/>
                              <w:szCs w:val="22"/>
                              <w:u w:val="dotted"/>
                            </w:rPr>
                            <w:t xml:space="preserve">                                 </w:t>
                          </w:r>
                          <w:r>
                            <w:rPr>
                              <w:rFonts w:ascii="Arial" w:eastAsia="Arial" w:hAnsi="Arial" w:cs="Arial"/>
                              <w:color w:val="000080"/>
                            </w:rPr>
                            <w:t>Web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rPr>
                          </w:pPr>
                          <w:r>
                            <w:rPr>
                              <w:rFonts w:ascii="Arial" w:eastAsia="Arial" w:hAnsi="Arial" w:cs="Arial"/>
                              <w:color w:val="000080"/>
                            </w:rPr>
                            <w:t>Produits Exposés :</w:t>
                          </w: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u w:val="dotted"/>
                            </w:rPr>
                          </w:pP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rPr>
                          </w:pPr>
                          <w:r>
                            <w:rPr>
                              <w:rFonts w:ascii="Arial" w:eastAsia="Arial" w:hAnsi="Arial" w:cs="Arial"/>
                              <w:color w:val="000080"/>
                            </w:rPr>
                            <w:t>Marques présentées </w:t>
                          </w:r>
                          <w:proofErr w:type="gramStart"/>
                          <w:r>
                            <w:rPr>
                              <w:rFonts w:ascii="Arial" w:eastAsia="Arial" w:hAnsi="Arial" w:cs="Arial"/>
                              <w:color w:val="000080"/>
                            </w:rPr>
                            <w:t xml:space="preserve">:                 </w:t>
                          </w:r>
                          <w:r>
                            <w:rPr>
                              <w:rFonts w:ascii="Arial" w:eastAsia="Arial" w:hAnsi="Arial" w:cs="Arial"/>
                              <w:color w:val="000080"/>
                              <w:u w:val="dotted"/>
                            </w:rPr>
                            <w:t xml:space="preserve">                     .</w:t>
                          </w:r>
                          <w:proofErr w:type="gramEnd"/>
                          <w:r>
                            <w:rPr>
                              <w:rFonts w:ascii="Arial" w:eastAsia="Arial" w:hAnsi="Arial" w:cs="Arial"/>
                              <w:color w:val="000080"/>
                              <w:u w:val="dotted"/>
                            </w:rPr>
                            <w:t xml:space="preserve">                                                                                                                   </w:t>
                          </w:r>
                          <w:r>
                            <w:rPr>
                              <w:rFonts w:ascii="Arial" w:eastAsia="Arial" w:hAnsi="Arial" w:cs="Arial"/>
                              <w:color w:val="FFFFFF"/>
                              <w:u w:val="dotted"/>
                            </w:rPr>
                            <w:t>.</w:t>
                          </w: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u w:val="dotted"/>
                            </w:rPr>
                          </w:pPr>
                          <w:r>
                            <w:rPr>
                              <w:rFonts w:ascii="Arial" w:eastAsia="Arial" w:hAnsi="Arial" w:cs="Arial"/>
                              <w:color w:val="000080"/>
                              <w:u w:val="dotted"/>
                            </w:rPr>
                            <w:t xml:space="preserve">                                                                                                                                                                                               .</w:t>
                          </w:r>
                        </w:p>
                      </w:txbxContent>
                    </wps:txbx>
                    <wps:bodyPr vert="horz" wrap="square" lIns="0" tIns="0" rIns="0" bIns="0" compatLnSpc="0">
                      <a:noAutofit/>
                    </wps:bodyPr>
                  </wps:wsp>
                </a:graphicData>
              </a:graphic>
              <wp14:sizeRelH relativeFrom="margin">
                <wp14:pctWidth>0</wp14:pctWidth>
              </wp14:sizeRelH>
              <wp14:sizeRelV relativeFrom="page">
                <wp14:pctHeight>0</wp14:pctHeight>
              </wp14:sizeRelV>
            </wp:anchor>
          </w:drawing>
        </mc:Choice>
        <mc:Fallback>
          <w:pict>
            <v:shapetype w14:anchorId="565D56F9" id="_x0000_t202" coordsize="21600,21600" o:spt="202" path="m,l,21600r21600,l21600,xe">
              <v:stroke joinstyle="miter"/>
              <v:path gradientshapeok="t" o:connecttype="rect"/>
            </v:shapetype>
            <v:shape id="Cadre3" o:spid="_x0000_s1027" type="#_x0000_t202" style="position:absolute;left:0;text-align:left;margin-left:25.75pt;margin-top:852pt;width:511.8pt;height:2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" filled="f" stroked="f">
              <v:path arrowok="t"/>
              <v:textbox inset="0,0,0,0">
                <w:txbxContent>
                  <w:p w:rsidR="009603AD" w:rsidRDefault="009603AD" w:rsidP="009603AD">
                    <w:pPr>
                      <w:pStyle w:val="Standard"/>
                      <w:overflowPunct w:val="0"/>
                      <w:autoSpaceDE w:val="0"/>
                      <w:rPr>
                        <w:rFonts w:ascii="Arial" w:eastAsia="Arial" w:hAnsi="Arial" w:cs="Arial"/>
                        <w:b/>
                        <w:bCs/>
                        <w:color w:val="FF0000"/>
                        <w:sz w:val="22"/>
                        <w:szCs w:val="22"/>
                      </w:rPr>
                    </w:pP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Raison Sociale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Nom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Adresse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u w:val="dotted"/>
                      </w:rPr>
                    </w:pP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Ville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sz w:val="22"/>
                        <w:szCs w:val="22"/>
                      </w:rPr>
                    </w:pPr>
                    <w:r>
                      <w:rPr>
                        <w:sz w:val="22"/>
                        <w:szCs w:val="22"/>
                      </w:rPr>
                      <w:t>T</w:t>
                    </w:r>
                    <w:r>
                      <w:rPr>
                        <w:rFonts w:ascii="Arial" w:eastAsia="Arial" w:hAnsi="Arial" w:cs="Arial"/>
                        <w:color w:val="000080"/>
                        <w:sz w:val="22"/>
                        <w:szCs w:val="22"/>
                      </w:rPr>
                      <w:t>éléphone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sz w:val="22"/>
                        <w:szCs w:val="22"/>
                      </w:rPr>
                    </w:pPr>
                    <w:r>
                      <w:rPr>
                        <w:rFonts w:ascii="Arial" w:eastAsia="Arial" w:hAnsi="Arial" w:cs="Arial"/>
                        <w:color w:val="000080"/>
                        <w:sz w:val="22"/>
                        <w:szCs w:val="22"/>
                      </w:rPr>
                      <w:t>Portable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 xml:space="preserve">N° R.C ou R.M.: </w:t>
                    </w:r>
                    <w:r>
                      <w:rPr>
                        <w:rFonts w:ascii="Arial" w:eastAsia="Arial" w:hAnsi="Arial" w:cs="Arial"/>
                        <w:color w:val="000080"/>
                        <w:sz w:val="22"/>
                        <w:szCs w:val="22"/>
                        <w:u w:val="dotted"/>
                      </w:rPr>
                      <w:t xml:space="preserve">                                                           N</w:t>
                    </w:r>
                    <w:r>
                      <w:rPr>
                        <w:rFonts w:ascii="Arial" w:eastAsia="Arial" w:hAnsi="Arial" w:cs="Arial"/>
                        <w:color w:val="000080"/>
                        <w:sz w:val="22"/>
                        <w:szCs w:val="22"/>
                      </w:rPr>
                      <w:t>° SIREN :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 xml:space="preserve">N° TVA CEE : </w:t>
                    </w:r>
                    <w:r>
                      <w:rPr>
                        <w:rFonts w:ascii="Arial" w:eastAsia="Arial" w:hAnsi="Arial" w:cs="Arial"/>
                        <w:color w:val="000080"/>
                        <w:sz w:val="22"/>
                        <w:szCs w:val="22"/>
                        <w:u w:val="dotted"/>
                      </w:rPr>
                      <w:t xml:space="preserve">                                                               N</w:t>
                    </w:r>
                    <w:r>
                      <w:rPr>
                        <w:rFonts w:ascii="Arial" w:eastAsia="Arial" w:hAnsi="Arial" w:cs="Arial"/>
                        <w:color w:val="000080"/>
                        <w:sz w:val="22"/>
                        <w:szCs w:val="22"/>
                      </w:rPr>
                      <w:t>° Agrément Alimentaire</w:t>
                    </w:r>
                    <w:proofErr w:type="gramStart"/>
                    <w:r>
                      <w:rPr>
                        <w:rFonts w:ascii="Arial" w:eastAsia="Arial" w:hAnsi="Arial" w:cs="Arial"/>
                        <w:color w:val="000080"/>
                        <w:sz w:val="22"/>
                        <w:szCs w:val="22"/>
                      </w:rPr>
                      <w:t>: </w:t>
                    </w:r>
                    <w:r>
                      <w:rPr>
                        <w:rFonts w:ascii="Arial" w:eastAsia="Arial" w:hAnsi="Arial" w:cs="Arial"/>
                        <w:color w:val="000080"/>
                        <w:sz w:val="22"/>
                        <w:szCs w:val="22"/>
                        <w:u w:val="dotted"/>
                      </w:rPr>
                      <w:t xml:space="preserve">                                          </w:t>
                    </w:r>
                    <w:r>
                      <w:rPr>
                        <w:rFonts w:ascii="Arial" w:eastAsia="Arial" w:hAnsi="Arial" w:cs="Arial"/>
                        <w:color w:val="FFFFFF"/>
                        <w:sz w:val="22"/>
                        <w:szCs w:val="22"/>
                        <w:u w:val="dotted"/>
                      </w:rPr>
                      <w:t>.</w:t>
                    </w:r>
                    <w:proofErr w:type="gramEnd"/>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Nom du Responsable Stand</w:t>
                    </w:r>
                    <w:r>
                      <w:rPr>
                        <w:rFonts w:ascii="Arial" w:eastAsia="Arial" w:hAnsi="Arial" w:cs="Arial"/>
                        <w:color w:val="000080"/>
                        <w:sz w:val="22"/>
                        <w:szCs w:val="22"/>
                        <w:u w:val="dotted"/>
                      </w:rPr>
                      <w:t>:                                      .</w:t>
                    </w:r>
                    <w:r>
                      <w:rPr>
                        <w:rFonts w:ascii="Arial" w:eastAsia="Arial" w:hAnsi="Arial" w:cs="Arial"/>
                        <w:color w:val="000080"/>
                        <w:sz w:val="22"/>
                        <w:szCs w:val="22"/>
                      </w:rPr>
                      <w:t>Fonction </w:t>
                    </w:r>
                    <w:proofErr w:type="gramStart"/>
                    <w:r>
                      <w:rPr>
                        <w:rFonts w:ascii="Arial" w:eastAsia="Arial" w:hAnsi="Arial" w:cs="Arial"/>
                        <w:color w:val="000080"/>
                        <w:sz w:val="22"/>
                        <w:szCs w:val="22"/>
                      </w:rPr>
                      <w:t>:</w:t>
                    </w:r>
                    <w:r>
                      <w:rPr>
                        <w:rFonts w:ascii="Arial" w:eastAsia="Arial" w:hAnsi="Arial" w:cs="Arial"/>
                        <w:color w:val="000080"/>
                        <w:sz w:val="22"/>
                        <w:szCs w:val="22"/>
                        <w:u w:val="dotted"/>
                      </w:rPr>
                      <w:t xml:space="preserve">                                                                       </w:t>
                    </w:r>
                    <w:r>
                      <w:rPr>
                        <w:rFonts w:ascii="Arial" w:eastAsia="Arial" w:hAnsi="Arial" w:cs="Arial"/>
                        <w:color w:val="FFFFFF"/>
                        <w:sz w:val="22"/>
                        <w:szCs w:val="22"/>
                        <w:u w:val="dotted"/>
                      </w:rPr>
                      <w:t>.</w:t>
                    </w:r>
                    <w:proofErr w:type="gramEnd"/>
                  </w:p>
                  <w:p w:rsidR="009603AD" w:rsidRDefault="009603AD" w:rsidP="009603AD">
                    <w:pPr>
                      <w:pStyle w:val="Standard"/>
                      <w:overflowPunct w:val="0"/>
                      <w:autoSpaceDE w:val="0"/>
                      <w:rPr>
                        <w:rFonts w:ascii="Arial" w:eastAsia="Arial" w:hAnsi="Arial" w:cs="Arial"/>
                        <w:color w:val="000080"/>
                        <w:sz w:val="22"/>
                        <w:szCs w:val="22"/>
                      </w:rPr>
                    </w:pPr>
                    <w:r>
                      <w:rPr>
                        <w:rFonts w:ascii="Arial" w:eastAsia="Arial" w:hAnsi="Arial" w:cs="Arial"/>
                        <w:color w:val="000080"/>
                        <w:sz w:val="22"/>
                        <w:szCs w:val="22"/>
                      </w:rPr>
                      <w:t>Adresse de facturation (si différente)</w:t>
                    </w:r>
                    <w:proofErr w:type="gramStart"/>
                    <w:r>
                      <w:rPr>
                        <w:rFonts w:ascii="Arial" w:eastAsia="Arial" w:hAnsi="Arial" w:cs="Arial"/>
                        <w:color w:val="000080"/>
                        <w:sz w:val="22"/>
                        <w:szCs w:val="22"/>
                      </w:rPr>
                      <w:t>  :</w:t>
                    </w:r>
                    <w:proofErr w:type="gramEnd"/>
                    <w:r>
                      <w:rPr>
                        <w:rFonts w:ascii="Arial" w:eastAsia="Arial" w:hAnsi="Arial" w:cs="Arial"/>
                        <w:color w:val="000080"/>
                        <w:sz w:val="22"/>
                        <w:szCs w:val="22"/>
                        <w:u w:val="dotted"/>
                      </w:rPr>
                      <w:t xml:space="preserve">                                                                                                               </w:t>
                    </w:r>
                    <w:r>
                      <w:rPr>
                        <w:rFonts w:ascii="Arial" w:eastAsia="Arial" w:hAnsi="Arial" w:cs="Arial"/>
                        <w:color w:val="000080"/>
                        <w:sz w:val="12"/>
                        <w:szCs w:val="12"/>
                        <w:u w:val="dotted"/>
                      </w:rPr>
                      <w:t>Pliage</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sz w:val="22"/>
                        <w:szCs w:val="22"/>
                        <w:u w:val="dotted"/>
                      </w:rPr>
                    </w:pPr>
                    <w:r>
                      <w:rPr>
                        <w:rFonts w:ascii="Arial" w:eastAsia="Arial" w:hAnsi="Arial" w:cs="Arial"/>
                        <w:color w:val="000080"/>
                      </w:rPr>
                      <w:t>Courriel</w:t>
                    </w:r>
                    <w:r>
                      <w:rPr>
                        <w:rFonts w:ascii="Arial" w:eastAsia="Arial" w:hAnsi="Arial" w:cs="Arial"/>
                        <w:color w:val="000080"/>
                        <w:sz w:val="22"/>
                        <w:szCs w:val="22"/>
                      </w:rPr>
                      <w:t> </w:t>
                    </w:r>
                    <w:r>
                      <w:rPr>
                        <w:rFonts w:ascii="Arial" w:eastAsia="Arial" w:hAnsi="Arial" w:cs="Arial"/>
                        <w:b/>
                        <w:bCs/>
                        <w:color w:val="000080"/>
                        <w:sz w:val="22"/>
                        <w:szCs w:val="22"/>
                        <w:u w:val="dotted"/>
                      </w:rPr>
                      <w:t xml:space="preserve">:                                              </w:t>
                    </w:r>
                    <w:r>
                      <w:rPr>
                        <w:rFonts w:ascii="Arial" w:eastAsia="Arial" w:hAnsi="Arial" w:cs="Arial"/>
                        <w:color w:val="000080"/>
                        <w:sz w:val="22"/>
                        <w:szCs w:val="22"/>
                        <w:u w:val="dotted"/>
                      </w:rPr>
                      <w:t xml:space="preserve">                                 </w:t>
                    </w:r>
                    <w:r>
                      <w:rPr>
                        <w:rFonts w:ascii="Arial" w:eastAsia="Arial" w:hAnsi="Arial" w:cs="Arial"/>
                        <w:color w:val="000080"/>
                      </w:rPr>
                      <w:t>Web </w:t>
                    </w:r>
                    <w:r>
                      <w:rPr>
                        <w:rFonts w:ascii="Arial" w:eastAsia="Arial" w:hAnsi="Arial" w:cs="Arial"/>
                        <w:color w:val="000080"/>
                        <w:sz w:val="22"/>
                        <w:szCs w:val="22"/>
                        <w:u w:val="dotted"/>
                      </w:rPr>
                      <w:t xml:space="preserve">:                                                                                               </w:t>
                    </w:r>
                  </w:p>
                  <w:p w:rsidR="009603AD" w:rsidRDefault="009603AD" w:rsidP="009603AD">
                    <w:pPr>
                      <w:pStyle w:val="Standard"/>
                      <w:overflowPunct w:val="0"/>
                      <w:autoSpaceDE w:val="0"/>
                      <w:rPr>
                        <w:rFonts w:ascii="Arial" w:eastAsia="Arial" w:hAnsi="Arial" w:cs="Arial"/>
                        <w:color w:val="000080"/>
                      </w:rPr>
                    </w:pPr>
                    <w:r>
                      <w:rPr>
                        <w:rFonts w:ascii="Arial" w:eastAsia="Arial" w:hAnsi="Arial" w:cs="Arial"/>
                        <w:color w:val="000080"/>
                      </w:rPr>
                      <w:t>Produits Exposés :</w:t>
                    </w: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u w:val="dotted"/>
                      </w:rPr>
                    </w:pP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rPr>
                    </w:pPr>
                    <w:r>
                      <w:rPr>
                        <w:rFonts w:ascii="Arial" w:eastAsia="Arial" w:hAnsi="Arial" w:cs="Arial"/>
                        <w:color w:val="000080"/>
                      </w:rPr>
                      <w:t>Marques présentées </w:t>
                    </w:r>
                    <w:proofErr w:type="gramStart"/>
                    <w:r>
                      <w:rPr>
                        <w:rFonts w:ascii="Arial" w:eastAsia="Arial" w:hAnsi="Arial" w:cs="Arial"/>
                        <w:color w:val="000080"/>
                      </w:rPr>
                      <w:t xml:space="preserve">:                 </w:t>
                    </w:r>
                    <w:r>
                      <w:rPr>
                        <w:rFonts w:ascii="Arial" w:eastAsia="Arial" w:hAnsi="Arial" w:cs="Arial"/>
                        <w:color w:val="000080"/>
                        <w:u w:val="dotted"/>
                      </w:rPr>
                      <w:t xml:space="preserve">                     .</w:t>
                    </w:r>
                    <w:proofErr w:type="gramEnd"/>
                    <w:r>
                      <w:rPr>
                        <w:rFonts w:ascii="Arial" w:eastAsia="Arial" w:hAnsi="Arial" w:cs="Arial"/>
                        <w:color w:val="000080"/>
                        <w:u w:val="dotted"/>
                      </w:rPr>
                      <w:t xml:space="preserve">                                                                                                                   </w:t>
                    </w:r>
                    <w:r>
                      <w:rPr>
                        <w:rFonts w:ascii="Arial" w:eastAsia="Arial" w:hAnsi="Arial" w:cs="Arial"/>
                        <w:color w:val="FFFFFF"/>
                        <w:u w:val="dotted"/>
                      </w:rPr>
                      <w:t>.</w:t>
                    </w:r>
                    <w:r>
                      <w:rPr>
                        <w:rFonts w:ascii="Arial" w:eastAsia="Arial" w:hAnsi="Arial" w:cs="Arial"/>
                        <w:color w:val="000080"/>
                        <w:u w:val="dotted"/>
                      </w:rPr>
                      <w:t xml:space="preserve">  </w:t>
                    </w:r>
                  </w:p>
                  <w:p w:rsidR="009603AD" w:rsidRDefault="009603AD" w:rsidP="009603AD">
                    <w:pPr>
                      <w:pStyle w:val="Standard"/>
                      <w:overflowPunct w:val="0"/>
                      <w:autoSpaceDE w:val="0"/>
                      <w:rPr>
                        <w:rFonts w:ascii="Arial" w:eastAsia="Arial" w:hAnsi="Arial" w:cs="Arial"/>
                        <w:color w:val="000080"/>
                        <w:u w:val="dotted"/>
                      </w:rPr>
                    </w:pPr>
                    <w:r>
                      <w:rPr>
                        <w:rFonts w:ascii="Arial" w:eastAsia="Arial" w:hAnsi="Arial" w:cs="Arial"/>
                        <w:color w:val="000080"/>
                        <w:u w:val="dotted"/>
                      </w:rPr>
                      <w:t xml:space="preserve">                                                                                                                                                                                               .</w:t>
                    </w:r>
                  </w:p>
                </w:txbxContent>
              </v:textbox>
              <w10:wrap type="square" anchorx="margin" anchory="page"/>
            </v:shape>
          </w:pict>
        </mc:Fallback>
      </mc:AlternateContent>
    </w:r>
    <w:r w:rsidRPr="006E1D81">
      <w:rPr>
        <w:b/>
        <w:bCs/>
        <w:color w:val="000080"/>
        <w:sz w:val="18"/>
        <w:szCs w:val="22"/>
      </w:rPr>
      <w:t>Tél : 06 89 19 37 23</w:t>
    </w:r>
    <w:r>
      <w:rPr>
        <w:b/>
        <w:bCs/>
        <w:color w:val="000080"/>
        <w:sz w:val="18"/>
        <w:szCs w:val="22"/>
      </w:rPr>
      <w:t xml:space="preserve"> / 07 68 78 89 20</w:t>
    </w:r>
    <w:r w:rsidRPr="006E1D81">
      <w:rPr>
        <w:b/>
        <w:bCs/>
        <w:color w:val="000080"/>
        <w:sz w:val="18"/>
        <w:szCs w:val="22"/>
      </w:rPr>
      <w:t xml:space="preserve"> – </w:t>
    </w:r>
    <w:r>
      <w:rPr>
        <w:b/>
        <w:bCs/>
        <w:color w:val="000080"/>
        <w:sz w:val="18"/>
        <w:szCs w:val="22"/>
        <w:highlight w:val="yellow"/>
      </w:rPr>
      <w:t>Nouvelle adresse mail</w:t>
    </w:r>
    <w:r w:rsidRPr="00D814FF">
      <w:rPr>
        <w:b/>
        <w:bCs/>
        <w:color w:val="000080"/>
        <w:sz w:val="18"/>
        <w:szCs w:val="22"/>
        <w:highlight w:val="yellow"/>
      </w:rPr>
      <w:t xml:space="preserve"> : </w:t>
    </w:r>
    <w:hyperlink r:id="rId1" w:history="1">
      <w:r w:rsidRPr="006303DE">
        <w:rPr>
          <w:rStyle w:val="Lienhypertexte"/>
          <w:b/>
          <w:bCs/>
          <w:sz w:val="18"/>
          <w:szCs w:val="22"/>
          <w:highlight w:val="yellow"/>
        </w:rPr>
        <w:t>foire.nemours@gmail.com</w:t>
      </w:r>
    </w:hyperlink>
  </w:p>
  <w:p w:rsidR="009603AD" w:rsidRDefault="009603AD" w:rsidP="009603AD">
    <w:pPr>
      <w:pStyle w:val="Standard"/>
      <w:overflowPunct w:val="0"/>
      <w:autoSpaceDE w:val="0"/>
      <w:jc w:val="center"/>
      <w:rPr>
        <w:b/>
        <w:bCs/>
        <w:color w:val="000080"/>
        <w:sz w:val="18"/>
        <w:szCs w:val="22"/>
      </w:rPr>
    </w:pPr>
    <w:r w:rsidRPr="006E1D81">
      <w:rPr>
        <w:rStyle w:val="Lienhypertexte"/>
        <w:b/>
        <w:bCs/>
        <w:sz w:val="18"/>
        <w:szCs w:val="22"/>
        <w:highlight w:val="yellow"/>
      </w:rPr>
      <w:t>Nouveau site internet : www.foire-nemours.fr</w:t>
    </w:r>
  </w:p>
  <w:p w:rsidR="0047152E" w:rsidRDefault="0047152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43" w:rsidRDefault="00B37143" w:rsidP="0047152E">
      <w:r w:rsidRPr="0047152E">
        <w:rPr>
          <w:color w:val="000000"/>
        </w:rPr>
        <w:separator/>
      </w:r>
    </w:p>
  </w:footnote>
  <w:footnote w:type="continuationSeparator" w:id="0">
    <w:p w:rsidR="00B37143" w:rsidRDefault="00B37143" w:rsidP="00471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2E" w:rsidRDefault="0047152E">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A5626"/>
    <w:multiLevelType w:val="multilevel"/>
    <w:tmpl w:val="659EC96E"/>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2E"/>
    <w:rsid w:val="000A73F4"/>
    <w:rsid w:val="000B3901"/>
    <w:rsid w:val="000D6298"/>
    <w:rsid w:val="00223A43"/>
    <w:rsid w:val="002378A8"/>
    <w:rsid w:val="002E2336"/>
    <w:rsid w:val="002F4C1F"/>
    <w:rsid w:val="00347E13"/>
    <w:rsid w:val="00381BCE"/>
    <w:rsid w:val="003F736F"/>
    <w:rsid w:val="00425DAC"/>
    <w:rsid w:val="0047152E"/>
    <w:rsid w:val="004F46BD"/>
    <w:rsid w:val="005063C5"/>
    <w:rsid w:val="005E33FA"/>
    <w:rsid w:val="00601A4D"/>
    <w:rsid w:val="00605CB9"/>
    <w:rsid w:val="00655BC5"/>
    <w:rsid w:val="006D4F89"/>
    <w:rsid w:val="00711FB2"/>
    <w:rsid w:val="00730502"/>
    <w:rsid w:val="0073131A"/>
    <w:rsid w:val="00735879"/>
    <w:rsid w:val="00795F8F"/>
    <w:rsid w:val="007C17B6"/>
    <w:rsid w:val="007F1063"/>
    <w:rsid w:val="00851A03"/>
    <w:rsid w:val="008B5A33"/>
    <w:rsid w:val="008E1D27"/>
    <w:rsid w:val="00900AAD"/>
    <w:rsid w:val="00942B6E"/>
    <w:rsid w:val="009603AD"/>
    <w:rsid w:val="009C0819"/>
    <w:rsid w:val="009D6C7E"/>
    <w:rsid w:val="009E2B56"/>
    <w:rsid w:val="00A83F6B"/>
    <w:rsid w:val="00A87168"/>
    <w:rsid w:val="00B00516"/>
    <w:rsid w:val="00B17EE5"/>
    <w:rsid w:val="00B37143"/>
    <w:rsid w:val="00B829CD"/>
    <w:rsid w:val="00BB50A2"/>
    <w:rsid w:val="00C828EE"/>
    <w:rsid w:val="00D649D5"/>
    <w:rsid w:val="00DB0809"/>
    <w:rsid w:val="00DF732B"/>
    <w:rsid w:val="00E67DEA"/>
    <w:rsid w:val="00E85E80"/>
    <w:rsid w:val="00EB50D8"/>
    <w:rsid w:val="00F07ABC"/>
    <w:rsid w:val="00F15B45"/>
    <w:rsid w:val="00F7755E"/>
    <w:rsid w:val="00FF2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E83AC-EA3C-420A-8CA7-914AE68B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52E"/>
    <w:pPr>
      <w:suppressAutoHyphens/>
    </w:pPr>
  </w:style>
  <w:style w:type="paragraph" w:styleId="Titre1">
    <w:name w:val="heading 1"/>
    <w:basedOn w:val="Standard"/>
    <w:next w:val="Standard"/>
    <w:rsid w:val="0047152E"/>
    <w:pPr>
      <w:keepNext/>
      <w:outlineLvl w:val="0"/>
    </w:pPr>
    <w:rPr>
      <w:sz w:val="24"/>
    </w:rPr>
  </w:style>
  <w:style w:type="paragraph" w:styleId="Titre2">
    <w:name w:val="heading 2"/>
    <w:basedOn w:val="Standard"/>
    <w:next w:val="Standard"/>
    <w:rsid w:val="0047152E"/>
    <w:pPr>
      <w:keepNext/>
      <w:jc w:val="center"/>
      <w:outlineLvl w:val="1"/>
    </w:pPr>
    <w:rPr>
      <w:b/>
      <w:sz w:val="22"/>
    </w:rPr>
  </w:style>
  <w:style w:type="paragraph" w:styleId="Titre3">
    <w:name w:val="heading 3"/>
    <w:basedOn w:val="Standard"/>
    <w:next w:val="Standard"/>
    <w:rsid w:val="0047152E"/>
    <w:pPr>
      <w:keepNext/>
      <w:outlineLvl w:val="2"/>
    </w:pPr>
    <w:rPr>
      <w:b/>
      <w:sz w:val="22"/>
    </w:rPr>
  </w:style>
  <w:style w:type="paragraph" w:styleId="Titre4">
    <w:name w:val="heading 4"/>
    <w:basedOn w:val="Standard"/>
    <w:next w:val="Standard"/>
    <w:rsid w:val="0047152E"/>
    <w:pPr>
      <w:keepNext/>
      <w:tabs>
        <w:tab w:val="left" w:pos="5670"/>
        <w:tab w:val="left" w:pos="8931"/>
        <w:tab w:val="left" w:pos="9356"/>
      </w:tabs>
      <w:outlineLvl w:val="3"/>
    </w:pPr>
    <w:rPr>
      <w:b/>
      <w:color w:val="000080"/>
      <w:sz w:val="22"/>
    </w:rPr>
  </w:style>
  <w:style w:type="paragraph" w:styleId="Titre5">
    <w:name w:val="heading 5"/>
    <w:basedOn w:val="Standard"/>
    <w:next w:val="Standard"/>
    <w:rsid w:val="0047152E"/>
    <w:pPr>
      <w:keepNext/>
      <w:widowControl w:val="0"/>
      <w:jc w:val="center"/>
      <w:outlineLvl w:val="4"/>
    </w:pPr>
    <w:rPr>
      <w:rFonts w:ascii="Arial" w:hAnsi="Arial" w:cs="Arial"/>
      <w:b/>
      <w:color w:val="FF0000"/>
      <w:sz w:val="24"/>
      <w:lang w:eastAsia="fr-FR"/>
    </w:rPr>
  </w:style>
  <w:style w:type="paragraph" w:styleId="Titre6">
    <w:name w:val="heading 6"/>
    <w:basedOn w:val="Standard"/>
    <w:next w:val="Standard"/>
    <w:rsid w:val="0047152E"/>
    <w:pPr>
      <w:keepNext/>
      <w:widowControl w:val="0"/>
      <w:jc w:val="both"/>
      <w:outlineLvl w:val="5"/>
    </w:pPr>
    <w:rPr>
      <w:rFonts w:ascii="Arial" w:hAnsi="Arial" w:cs="Arial"/>
      <w:b/>
      <w:color w:val="0000FF"/>
      <w:sz w:val="18"/>
      <w:lang w:eastAsia="fr-FR"/>
    </w:rPr>
  </w:style>
  <w:style w:type="paragraph" w:styleId="Titre7">
    <w:name w:val="heading 7"/>
    <w:basedOn w:val="Standard"/>
    <w:next w:val="Standard"/>
    <w:rsid w:val="0047152E"/>
    <w:pPr>
      <w:keepNext/>
      <w:outlineLvl w:val="6"/>
    </w:pPr>
    <w:rPr>
      <w:rFonts w:ascii="Arial" w:hAnsi="Arial" w:cs="Arial"/>
      <w:b/>
    </w:rPr>
  </w:style>
  <w:style w:type="paragraph" w:styleId="Titre8">
    <w:name w:val="heading 8"/>
    <w:basedOn w:val="Standard"/>
    <w:next w:val="Standard"/>
    <w:rsid w:val="0047152E"/>
    <w:pPr>
      <w:keepNext/>
      <w:widowControl w:val="0"/>
      <w:jc w:val="both"/>
      <w:outlineLvl w:val="7"/>
    </w:pPr>
    <w:rPr>
      <w:rFonts w:ascii="Arial" w:hAnsi="Arial" w:cs="Arial"/>
      <w:b/>
      <w:i/>
      <w:color w:val="0000FF"/>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152E"/>
    <w:pPr>
      <w:widowControl/>
      <w:suppressAutoHyphens/>
    </w:pPr>
    <w:rPr>
      <w:rFonts w:eastAsia="Times New Roman" w:cs="Times New Roman"/>
      <w:sz w:val="20"/>
      <w:szCs w:val="20"/>
    </w:rPr>
  </w:style>
  <w:style w:type="paragraph" w:customStyle="1" w:styleId="Heading">
    <w:name w:val="Heading"/>
    <w:basedOn w:val="Standard"/>
    <w:next w:val="Textbody"/>
    <w:rsid w:val="0047152E"/>
    <w:pPr>
      <w:keepNext/>
      <w:spacing w:before="240" w:after="120"/>
    </w:pPr>
    <w:rPr>
      <w:rFonts w:ascii="Arial" w:eastAsia="Microsoft YaHei" w:hAnsi="Arial" w:cs="Mangal"/>
      <w:sz w:val="28"/>
      <w:szCs w:val="28"/>
    </w:rPr>
  </w:style>
  <w:style w:type="paragraph" w:customStyle="1" w:styleId="Textbody">
    <w:name w:val="Text body"/>
    <w:basedOn w:val="Standard"/>
    <w:rsid w:val="0047152E"/>
    <w:pPr>
      <w:tabs>
        <w:tab w:val="left" w:pos="5670"/>
        <w:tab w:val="left" w:pos="8931"/>
        <w:tab w:val="left" w:pos="9356"/>
      </w:tabs>
      <w:jc w:val="both"/>
    </w:pPr>
    <w:rPr>
      <w:rFonts w:ascii="Arial" w:hAnsi="Arial" w:cs="Arial"/>
      <w:color w:val="000080"/>
      <w:sz w:val="22"/>
    </w:rPr>
  </w:style>
  <w:style w:type="paragraph" w:styleId="Liste">
    <w:name w:val="List"/>
    <w:basedOn w:val="Textbody"/>
    <w:rsid w:val="0047152E"/>
    <w:rPr>
      <w:rFonts w:cs="Mangal"/>
    </w:rPr>
  </w:style>
  <w:style w:type="paragraph" w:styleId="Lgende">
    <w:name w:val="caption"/>
    <w:basedOn w:val="Standard"/>
    <w:rsid w:val="0047152E"/>
    <w:pPr>
      <w:suppressLineNumbers/>
      <w:spacing w:before="120" w:after="120"/>
    </w:pPr>
    <w:rPr>
      <w:rFonts w:cs="Mangal"/>
      <w:i/>
      <w:iCs/>
      <w:sz w:val="24"/>
      <w:szCs w:val="24"/>
    </w:rPr>
  </w:style>
  <w:style w:type="paragraph" w:customStyle="1" w:styleId="Index">
    <w:name w:val="Index"/>
    <w:basedOn w:val="Standard"/>
    <w:rsid w:val="0047152E"/>
    <w:pPr>
      <w:suppressLineNumbers/>
    </w:pPr>
    <w:rPr>
      <w:rFonts w:cs="Mangal"/>
    </w:rPr>
  </w:style>
  <w:style w:type="paragraph" w:styleId="Titre">
    <w:name w:val="Title"/>
    <w:basedOn w:val="Standard"/>
    <w:next w:val="Sous-titre"/>
    <w:rsid w:val="0047152E"/>
    <w:pPr>
      <w:jc w:val="center"/>
    </w:pPr>
    <w:rPr>
      <w:b/>
      <w:sz w:val="36"/>
    </w:rPr>
  </w:style>
  <w:style w:type="paragraph" w:styleId="Sous-titre">
    <w:name w:val="Subtitle"/>
    <w:basedOn w:val="Standard"/>
    <w:next w:val="Textbody"/>
    <w:rsid w:val="0047152E"/>
    <w:pPr>
      <w:jc w:val="center"/>
    </w:pPr>
    <w:rPr>
      <w:sz w:val="24"/>
    </w:rPr>
  </w:style>
  <w:style w:type="paragraph" w:styleId="Pieddepage">
    <w:name w:val="footer"/>
    <w:basedOn w:val="Standard"/>
    <w:link w:val="PieddepageCar"/>
    <w:uiPriority w:val="99"/>
    <w:rsid w:val="0047152E"/>
    <w:pPr>
      <w:tabs>
        <w:tab w:val="center" w:pos="4536"/>
        <w:tab w:val="right" w:pos="9072"/>
      </w:tabs>
    </w:pPr>
    <w:rPr>
      <w:sz w:val="24"/>
    </w:rPr>
  </w:style>
  <w:style w:type="paragraph" w:styleId="En-tte">
    <w:name w:val="header"/>
    <w:basedOn w:val="Standard"/>
    <w:rsid w:val="0047152E"/>
    <w:pPr>
      <w:tabs>
        <w:tab w:val="center" w:pos="4536"/>
        <w:tab w:val="right" w:pos="9072"/>
      </w:tabs>
    </w:pPr>
    <w:rPr>
      <w:sz w:val="24"/>
    </w:rPr>
  </w:style>
  <w:style w:type="paragraph" w:styleId="Corpsdetexte2">
    <w:name w:val="Body Text 2"/>
    <w:basedOn w:val="Standard"/>
    <w:rsid w:val="0047152E"/>
    <w:pPr>
      <w:widowControl w:val="0"/>
      <w:jc w:val="both"/>
    </w:pPr>
    <w:rPr>
      <w:rFonts w:ascii="Arial" w:hAnsi="Arial" w:cs="Arial"/>
      <w:sz w:val="18"/>
      <w:lang w:eastAsia="fr-FR"/>
    </w:rPr>
  </w:style>
  <w:style w:type="paragraph" w:styleId="Corpsdetexte3">
    <w:name w:val="Body Text 3"/>
    <w:basedOn w:val="Standard"/>
    <w:rsid w:val="0047152E"/>
    <w:pPr>
      <w:widowControl w:val="0"/>
      <w:jc w:val="both"/>
    </w:pPr>
    <w:rPr>
      <w:rFonts w:ascii="Arial" w:hAnsi="Arial" w:cs="Arial"/>
      <w:b/>
      <w:sz w:val="18"/>
      <w:lang w:eastAsia="fr-FR"/>
    </w:rPr>
  </w:style>
  <w:style w:type="paragraph" w:customStyle="1" w:styleId="Explorateurdedocument">
    <w:name w:val="Explorateur de document"/>
    <w:basedOn w:val="Standard"/>
    <w:rsid w:val="0047152E"/>
    <w:pPr>
      <w:shd w:val="clear" w:color="auto" w:fill="000080"/>
    </w:pPr>
    <w:rPr>
      <w:rFonts w:ascii="Tahoma" w:hAnsi="Tahoma" w:cs="Tahoma"/>
    </w:rPr>
  </w:style>
  <w:style w:type="paragraph" w:customStyle="1" w:styleId="Framecontents">
    <w:name w:val="Frame contents"/>
    <w:basedOn w:val="Textbody"/>
    <w:rsid w:val="0047152E"/>
  </w:style>
  <w:style w:type="character" w:customStyle="1" w:styleId="WW8Num1z0">
    <w:name w:val="WW8Num1z0"/>
    <w:rsid w:val="0047152E"/>
  </w:style>
  <w:style w:type="character" w:customStyle="1" w:styleId="WW8Num1z1">
    <w:name w:val="WW8Num1z1"/>
    <w:rsid w:val="0047152E"/>
  </w:style>
  <w:style w:type="character" w:customStyle="1" w:styleId="WW8Num1z2">
    <w:name w:val="WW8Num1z2"/>
    <w:rsid w:val="0047152E"/>
  </w:style>
  <w:style w:type="character" w:customStyle="1" w:styleId="WW8Num1z3">
    <w:name w:val="WW8Num1z3"/>
    <w:rsid w:val="0047152E"/>
  </w:style>
  <w:style w:type="character" w:customStyle="1" w:styleId="WW8Num1z4">
    <w:name w:val="WW8Num1z4"/>
    <w:rsid w:val="0047152E"/>
  </w:style>
  <w:style w:type="character" w:customStyle="1" w:styleId="WW8Num1z5">
    <w:name w:val="WW8Num1z5"/>
    <w:rsid w:val="0047152E"/>
  </w:style>
  <w:style w:type="character" w:customStyle="1" w:styleId="WW8Num1z6">
    <w:name w:val="WW8Num1z6"/>
    <w:rsid w:val="0047152E"/>
  </w:style>
  <w:style w:type="character" w:customStyle="1" w:styleId="WW8Num1z7">
    <w:name w:val="WW8Num1z7"/>
    <w:rsid w:val="0047152E"/>
  </w:style>
  <w:style w:type="character" w:customStyle="1" w:styleId="WW8Num1z8">
    <w:name w:val="WW8Num1z8"/>
    <w:rsid w:val="0047152E"/>
  </w:style>
  <w:style w:type="character" w:customStyle="1" w:styleId="Internetlink">
    <w:name w:val="Internet link"/>
    <w:basedOn w:val="Policepardfaut"/>
    <w:rsid w:val="0047152E"/>
    <w:rPr>
      <w:color w:val="0000FF"/>
      <w:u w:val="single"/>
    </w:rPr>
  </w:style>
  <w:style w:type="character" w:styleId="Numrodepage">
    <w:name w:val="page number"/>
    <w:basedOn w:val="Policepardfaut"/>
    <w:rsid w:val="0047152E"/>
  </w:style>
  <w:style w:type="numbering" w:customStyle="1" w:styleId="WW8Num1">
    <w:name w:val="WW8Num1"/>
    <w:basedOn w:val="Aucuneliste"/>
    <w:rsid w:val="0047152E"/>
    <w:pPr>
      <w:numPr>
        <w:numId w:val="1"/>
      </w:numPr>
    </w:pPr>
  </w:style>
  <w:style w:type="character" w:styleId="Lienhypertexte">
    <w:name w:val="Hyperlink"/>
    <w:basedOn w:val="Policepardfaut"/>
    <w:uiPriority w:val="99"/>
    <w:unhideWhenUsed/>
    <w:rsid w:val="00425DAC"/>
    <w:rPr>
      <w:color w:val="0000FF" w:themeColor="hyperlink"/>
      <w:u w:val="single"/>
    </w:rPr>
  </w:style>
  <w:style w:type="character" w:customStyle="1" w:styleId="PieddepageCar">
    <w:name w:val="Pied de page Car"/>
    <w:basedOn w:val="Policepardfaut"/>
    <w:link w:val="Pieddepage"/>
    <w:uiPriority w:val="99"/>
    <w:rsid w:val="009603AD"/>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ire.nemours@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ire.nemour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2381</Words>
  <Characters>13097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DEMANDE DE PARTICIPATION</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PARTICIPATION</dc:title>
  <dc:creator>Bernard SERGENT</dc:creator>
  <cp:lastModifiedBy>Florence Marcandella</cp:lastModifiedBy>
  <cp:revision>5</cp:revision>
  <dcterms:created xsi:type="dcterms:W3CDTF">2020-01-09T18:35:00Z</dcterms:created>
  <dcterms:modified xsi:type="dcterms:W3CDTF">2020-01-10T10:03:00Z</dcterms:modified>
</cp:coreProperties>
</file>